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4345" w14:textId="269B8F02" w:rsidR="00024FE2" w:rsidRPr="00FF1B3D" w:rsidRDefault="00024FE2" w:rsidP="006268CC">
      <w:pPr>
        <w:spacing w:line="240" w:lineRule="auto"/>
        <w:jc w:val="center"/>
        <w:rPr>
          <w:rFonts w:ascii="Times New Roman" w:hAnsi="Times New Roman" w:cs="Times New Roman"/>
          <w:b/>
          <w:bCs/>
          <w:sz w:val="32"/>
          <w:szCs w:val="32"/>
        </w:rPr>
      </w:pPr>
      <w:r w:rsidRPr="00FF1B3D">
        <w:rPr>
          <w:rFonts w:ascii="Times New Roman" w:hAnsi="Times New Roman" w:cs="Times New Roman"/>
          <w:noProof/>
        </w:rPr>
        <w:drawing>
          <wp:anchor distT="0" distB="0" distL="114300" distR="114300" simplePos="0" relativeHeight="251659264" behindDoc="1" locked="0" layoutInCell="1" allowOverlap="1" wp14:anchorId="4363F199" wp14:editId="38CA161F">
            <wp:simplePos x="0" y="0"/>
            <wp:positionH relativeFrom="margin">
              <wp:align>center</wp:align>
            </wp:positionH>
            <wp:positionV relativeFrom="paragraph">
              <wp:posOffset>-544894</wp:posOffset>
            </wp:positionV>
            <wp:extent cx="3200400" cy="1136015"/>
            <wp:effectExtent l="0" t="0" r="0" b="6985"/>
            <wp:wrapNone/>
            <wp:docPr id="2" name="Picture 2">
              <a:extLst xmlns:a="http://schemas.openxmlformats.org/drawingml/2006/main">
                <a:ext uri="{FF2B5EF4-FFF2-40B4-BE49-F238E27FC236}">
                  <a16:creationId xmlns:a16="http://schemas.microsoft.com/office/drawing/2014/main" id="{086E4AE8-A2C8-4221-B2C6-EE7C68E10B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1136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2D3C6C" w14:textId="77777777" w:rsidR="00024FE2" w:rsidRPr="00FF1B3D" w:rsidRDefault="00024FE2" w:rsidP="006268CC">
      <w:pPr>
        <w:spacing w:line="240" w:lineRule="auto"/>
        <w:jc w:val="center"/>
        <w:rPr>
          <w:rFonts w:ascii="Times New Roman" w:hAnsi="Times New Roman" w:cs="Times New Roman"/>
          <w:b/>
          <w:bCs/>
          <w:sz w:val="32"/>
          <w:szCs w:val="32"/>
        </w:rPr>
      </w:pPr>
    </w:p>
    <w:p w14:paraId="7BF0DBF7" w14:textId="77777777" w:rsidR="00E9280F" w:rsidRPr="00FF1B3D" w:rsidRDefault="00E9280F" w:rsidP="00E9280F">
      <w:pPr>
        <w:spacing w:line="240" w:lineRule="auto"/>
        <w:jc w:val="center"/>
        <w:rPr>
          <w:rFonts w:ascii="Times New Roman" w:hAnsi="Times New Roman" w:cs="Times New Roman"/>
          <w:b/>
          <w:bCs/>
          <w:sz w:val="32"/>
          <w:szCs w:val="32"/>
        </w:rPr>
      </w:pPr>
    </w:p>
    <w:p w14:paraId="5966F799" w14:textId="1C72D20C" w:rsidR="006268CC" w:rsidRPr="00FF1B3D" w:rsidRDefault="006268CC" w:rsidP="00E9280F">
      <w:pPr>
        <w:spacing w:line="240" w:lineRule="auto"/>
        <w:jc w:val="center"/>
        <w:rPr>
          <w:rFonts w:ascii="Times New Roman" w:hAnsi="Times New Roman" w:cs="Times New Roman"/>
          <w:b/>
          <w:bCs/>
          <w:sz w:val="32"/>
          <w:szCs w:val="32"/>
        </w:rPr>
      </w:pPr>
      <w:r w:rsidRPr="00FF1B3D">
        <w:rPr>
          <w:rFonts w:ascii="Times New Roman" w:hAnsi="Times New Roman" w:cs="Times New Roman"/>
          <w:b/>
          <w:bCs/>
          <w:sz w:val="32"/>
          <w:szCs w:val="32"/>
        </w:rPr>
        <w:t>Student Government Association of</w:t>
      </w:r>
    </w:p>
    <w:p w14:paraId="5E358FFB" w14:textId="77777777" w:rsidR="006268CC" w:rsidRPr="00FF1B3D" w:rsidRDefault="006268CC" w:rsidP="00E9280F">
      <w:pPr>
        <w:spacing w:line="240" w:lineRule="auto"/>
        <w:jc w:val="center"/>
        <w:rPr>
          <w:rFonts w:ascii="Times New Roman" w:hAnsi="Times New Roman" w:cs="Times New Roman"/>
          <w:b/>
          <w:bCs/>
          <w:sz w:val="32"/>
          <w:szCs w:val="32"/>
        </w:rPr>
      </w:pPr>
      <w:r w:rsidRPr="00FF1B3D">
        <w:rPr>
          <w:rFonts w:ascii="Times New Roman" w:hAnsi="Times New Roman" w:cs="Times New Roman"/>
          <w:b/>
          <w:bCs/>
          <w:sz w:val="32"/>
          <w:szCs w:val="32"/>
        </w:rPr>
        <w:t>Middle Tennessee State University</w:t>
      </w:r>
    </w:p>
    <w:p w14:paraId="47E18380" w14:textId="17863273" w:rsidR="006268CC" w:rsidRPr="00FF1B3D" w:rsidRDefault="006268CC" w:rsidP="00E9280F">
      <w:pPr>
        <w:spacing w:line="240" w:lineRule="auto"/>
        <w:jc w:val="center"/>
        <w:rPr>
          <w:rFonts w:ascii="Times New Roman" w:hAnsi="Times New Roman" w:cs="Times New Roman"/>
          <w:b/>
          <w:bCs/>
          <w:sz w:val="32"/>
          <w:szCs w:val="32"/>
        </w:rPr>
      </w:pPr>
      <w:r w:rsidRPr="00FF1B3D">
        <w:rPr>
          <w:rFonts w:ascii="Times New Roman" w:hAnsi="Times New Roman" w:cs="Times New Roman"/>
          <w:b/>
          <w:bCs/>
          <w:sz w:val="32"/>
          <w:szCs w:val="32"/>
        </w:rPr>
        <w:t>Senate By-Laws</w:t>
      </w:r>
    </w:p>
    <w:p w14:paraId="124A3102" w14:textId="5F636ED2" w:rsidR="006268CC" w:rsidRPr="00FF1B3D" w:rsidRDefault="006268CC" w:rsidP="00622628">
      <w:pPr>
        <w:spacing w:line="240" w:lineRule="auto"/>
        <w:rPr>
          <w:rFonts w:ascii="Times New Roman" w:hAnsi="Times New Roman" w:cs="Times New Roman"/>
          <w:sz w:val="24"/>
          <w:szCs w:val="24"/>
        </w:rPr>
      </w:pPr>
    </w:p>
    <w:p w14:paraId="317E8DE2" w14:textId="2F29ACC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Preamble</w:t>
      </w:r>
    </w:p>
    <w:p w14:paraId="2BA87759" w14:textId="243E2D96" w:rsidR="006268CC" w:rsidRPr="00FF1B3D" w:rsidRDefault="006268CC" w:rsidP="006268CC">
      <w:pPr>
        <w:spacing w:line="276" w:lineRule="auto"/>
        <w:rPr>
          <w:rFonts w:ascii="Times New Roman" w:hAnsi="Times New Roman" w:cs="Times New Roman"/>
        </w:rPr>
      </w:pPr>
      <w:r w:rsidRPr="00FF1B3D">
        <w:rPr>
          <w:rFonts w:ascii="Times New Roman" w:hAnsi="Times New Roman" w:cs="Times New Roman"/>
        </w:rPr>
        <w:t xml:space="preserve">We, the members of the Student Government Association Senate of Middle Tennessee State University, in order to promote the welfare of the student body to which we belong, establish democratic principles of self-governance, provide the means for educated and open debate relating to issues affecting student welfare, and encourage student action in the same do hereby establish these Senate by-laws. </w:t>
      </w:r>
    </w:p>
    <w:p w14:paraId="78F763C0" w14:textId="7777777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Article I.</w:t>
      </w:r>
    </w:p>
    <w:p w14:paraId="45BAB576" w14:textId="7777777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Name</w:t>
      </w:r>
    </w:p>
    <w:p w14:paraId="6804A1FA" w14:textId="2049D767" w:rsidR="006268CC" w:rsidRPr="00FF1B3D" w:rsidRDefault="006268CC" w:rsidP="006268CC">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 name of this assembly shall be the Student Government Association of Middle Tennessee State University. The Constitution will act in accordance with the MTSU Student Code of Conduct. In case of conflict, the Student Code of Conduct will take precedence. </w:t>
      </w:r>
    </w:p>
    <w:p w14:paraId="03A4EF8A" w14:textId="566A9065" w:rsidR="006268CC" w:rsidRPr="00FF1B3D" w:rsidRDefault="006268CC" w:rsidP="006268CC">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The rules contained in the current edition of Robert’s Rules of Order shall govern the Senate in</w:t>
      </w:r>
      <w:r w:rsidR="00723D0A" w:rsidRPr="00FF1B3D">
        <w:rPr>
          <w:rFonts w:ascii="Times New Roman" w:hAnsi="Times New Roman" w:cs="Times New Roman"/>
        </w:rPr>
        <w:t xml:space="preserve"> </w:t>
      </w:r>
      <w:r w:rsidRPr="00FF1B3D">
        <w:rPr>
          <w:rFonts w:ascii="Times New Roman" w:hAnsi="Times New Roman" w:cs="Times New Roman"/>
        </w:rPr>
        <w:t xml:space="preserve">all cases concerning parliamentary procedure; the Senate may adopt additional rules and regulations upon favorable passage. </w:t>
      </w:r>
    </w:p>
    <w:p w14:paraId="1265C755" w14:textId="77777777" w:rsidR="002735A9" w:rsidRPr="00FF1B3D" w:rsidRDefault="002735A9" w:rsidP="002735A9">
      <w:pPr>
        <w:widowControl w:val="0"/>
        <w:pBdr>
          <w:top w:val="nil"/>
          <w:left w:val="nil"/>
          <w:bottom w:val="nil"/>
          <w:right w:val="nil"/>
          <w:between w:val="nil"/>
        </w:pBdr>
        <w:spacing w:before="269" w:line="230" w:lineRule="auto"/>
        <w:ind w:right="126"/>
        <w:rPr>
          <w:rFonts w:ascii="Times New Roman" w:eastAsia="Times New Roman" w:hAnsi="Times New Roman" w:cs="Times New Roman"/>
        </w:rPr>
      </w:pPr>
      <w:r w:rsidRPr="00FF1B3D">
        <w:rPr>
          <w:rFonts w:ascii="Times New Roman" w:eastAsia="Times New Roman" w:hAnsi="Times New Roman" w:cs="Times New Roman"/>
        </w:rPr>
        <w:t xml:space="preserve">Section 3: The vision statement of Middle Tennessee State University </w:t>
      </w:r>
      <w:proofErr w:type="gramStart"/>
      <w:r w:rsidRPr="00FF1B3D">
        <w:rPr>
          <w:rFonts w:ascii="Times New Roman" w:eastAsia="Times New Roman" w:hAnsi="Times New Roman" w:cs="Times New Roman"/>
        </w:rPr>
        <w:t>Student  Government</w:t>
      </w:r>
      <w:proofErr w:type="gramEnd"/>
      <w:r w:rsidRPr="00FF1B3D">
        <w:rPr>
          <w:rFonts w:ascii="Times New Roman" w:eastAsia="Times New Roman" w:hAnsi="Times New Roman" w:cs="Times New Roman"/>
        </w:rPr>
        <w:t xml:space="preserve"> Association reads: “We, the Middle Tennessee State University </w:t>
      </w:r>
      <w:proofErr w:type="gramStart"/>
      <w:r w:rsidRPr="00FF1B3D">
        <w:rPr>
          <w:rFonts w:ascii="Times New Roman" w:eastAsia="Times New Roman" w:hAnsi="Times New Roman" w:cs="Times New Roman"/>
        </w:rPr>
        <w:t>Student  Government</w:t>
      </w:r>
      <w:proofErr w:type="gramEnd"/>
      <w:r w:rsidRPr="00FF1B3D">
        <w:rPr>
          <w:rFonts w:ascii="Times New Roman" w:eastAsia="Times New Roman" w:hAnsi="Times New Roman" w:cs="Times New Roman"/>
        </w:rPr>
        <w:t xml:space="preserve"> Association, aim to make effective change to improve our </w:t>
      </w:r>
      <w:proofErr w:type="gramStart"/>
      <w:r w:rsidRPr="00FF1B3D">
        <w:rPr>
          <w:rFonts w:ascii="Times New Roman" w:eastAsia="Times New Roman" w:hAnsi="Times New Roman" w:cs="Times New Roman"/>
        </w:rPr>
        <w:t>campus  community</w:t>
      </w:r>
      <w:proofErr w:type="gramEnd"/>
      <w:r w:rsidRPr="00FF1B3D">
        <w:rPr>
          <w:rFonts w:ascii="Times New Roman" w:eastAsia="Times New Roman" w:hAnsi="Times New Roman" w:cs="Times New Roman"/>
        </w:rPr>
        <w:t xml:space="preserve">. With integrity, service, and transparency, we are devoted to </w:t>
      </w:r>
      <w:proofErr w:type="gramStart"/>
      <w:r w:rsidRPr="00FF1B3D">
        <w:rPr>
          <w:rFonts w:ascii="Times New Roman" w:eastAsia="Times New Roman" w:hAnsi="Times New Roman" w:cs="Times New Roman"/>
        </w:rPr>
        <w:t>providing  students</w:t>
      </w:r>
      <w:proofErr w:type="gramEnd"/>
      <w:r w:rsidRPr="00FF1B3D">
        <w:rPr>
          <w:rFonts w:ascii="Times New Roman" w:eastAsia="Times New Roman" w:hAnsi="Times New Roman" w:cs="Times New Roman"/>
        </w:rPr>
        <w:t xml:space="preserve"> with a support system to help articulate the ideas and concerns of all students </w:t>
      </w:r>
      <w:proofErr w:type="gramStart"/>
      <w:r w:rsidRPr="00FF1B3D">
        <w:rPr>
          <w:rFonts w:ascii="Times New Roman" w:eastAsia="Times New Roman" w:hAnsi="Times New Roman" w:cs="Times New Roman"/>
        </w:rPr>
        <w:t>at  Middle</w:t>
      </w:r>
      <w:proofErr w:type="gramEnd"/>
      <w:r w:rsidRPr="00FF1B3D">
        <w:rPr>
          <w:rFonts w:ascii="Times New Roman" w:eastAsia="Times New Roman" w:hAnsi="Times New Roman" w:cs="Times New Roman"/>
        </w:rPr>
        <w:t xml:space="preserve"> Tennessee State </w:t>
      </w:r>
      <w:proofErr w:type="gramStart"/>
      <w:r w:rsidRPr="00FF1B3D">
        <w:rPr>
          <w:rFonts w:ascii="Times New Roman" w:eastAsia="Times New Roman" w:hAnsi="Times New Roman" w:cs="Times New Roman"/>
        </w:rPr>
        <w:t>University.”</w:t>
      </w:r>
      <w:proofErr w:type="gramEnd"/>
      <w:r w:rsidRPr="00FF1B3D">
        <w:rPr>
          <w:rFonts w:ascii="Times New Roman" w:eastAsia="Times New Roman" w:hAnsi="Times New Roman" w:cs="Times New Roman"/>
        </w:rPr>
        <w:t xml:space="preserve"> </w:t>
      </w:r>
    </w:p>
    <w:p w14:paraId="0BE95B71" w14:textId="12BF97BF" w:rsidR="002735A9" w:rsidRPr="00FF1B3D" w:rsidRDefault="00FF1B3D" w:rsidP="00FF1B3D">
      <w:pPr>
        <w:widowControl w:val="0"/>
        <w:pBdr>
          <w:top w:val="nil"/>
          <w:left w:val="nil"/>
          <w:bottom w:val="nil"/>
          <w:right w:val="nil"/>
          <w:between w:val="nil"/>
        </w:pBdr>
        <w:spacing w:before="270" w:line="230" w:lineRule="auto"/>
        <w:ind w:right="127"/>
        <w:rPr>
          <w:rFonts w:ascii="Times New Roman" w:eastAsia="Times New Roman" w:hAnsi="Times New Roman" w:cs="Times New Roman"/>
        </w:rPr>
      </w:pPr>
      <w:r w:rsidRPr="00FF1B3D">
        <w:rPr>
          <w:rFonts w:ascii="Times New Roman" w:eastAsia="Times New Roman" w:hAnsi="Times New Roman" w:cs="Times New Roman"/>
        </w:rPr>
        <w:t xml:space="preserve">Section 4: The mission state of Middle Tennessee State University Student </w:t>
      </w:r>
      <w:proofErr w:type="gramStart"/>
      <w:r w:rsidRPr="00FF1B3D">
        <w:rPr>
          <w:rFonts w:ascii="Times New Roman" w:eastAsia="Times New Roman" w:hAnsi="Times New Roman" w:cs="Times New Roman"/>
        </w:rPr>
        <w:t>Government  Association</w:t>
      </w:r>
      <w:proofErr w:type="gramEnd"/>
      <w:r w:rsidRPr="00FF1B3D">
        <w:rPr>
          <w:rFonts w:ascii="Times New Roman" w:eastAsia="Times New Roman" w:hAnsi="Times New Roman" w:cs="Times New Roman"/>
        </w:rPr>
        <w:t xml:space="preserve"> reads: “It is the vision of Middle Tennessee State University </w:t>
      </w:r>
      <w:proofErr w:type="gramStart"/>
      <w:r w:rsidRPr="00FF1B3D">
        <w:rPr>
          <w:rFonts w:ascii="Times New Roman" w:eastAsia="Times New Roman" w:hAnsi="Times New Roman" w:cs="Times New Roman"/>
        </w:rPr>
        <w:t>Student  Government</w:t>
      </w:r>
      <w:proofErr w:type="gramEnd"/>
      <w:r w:rsidRPr="00FF1B3D">
        <w:rPr>
          <w:rFonts w:ascii="Times New Roman" w:eastAsia="Times New Roman" w:hAnsi="Times New Roman" w:cs="Times New Roman"/>
        </w:rPr>
        <w:t xml:space="preserve"> Association to equip Blue Raiders with the knowledge, leadership </w:t>
      </w:r>
      <w:proofErr w:type="gramStart"/>
      <w:r w:rsidRPr="00FF1B3D">
        <w:rPr>
          <w:rFonts w:ascii="Times New Roman" w:eastAsia="Times New Roman" w:hAnsi="Times New Roman" w:cs="Times New Roman"/>
        </w:rPr>
        <w:t>abilities,  and</w:t>
      </w:r>
      <w:proofErr w:type="gramEnd"/>
      <w:r w:rsidRPr="00FF1B3D">
        <w:rPr>
          <w:rFonts w:ascii="Times New Roman" w:eastAsia="Times New Roman" w:hAnsi="Times New Roman" w:cs="Times New Roman"/>
        </w:rPr>
        <w:t xml:space="preserve"> connections to enrich our diverse campus. We are committed to </w:t>
      </w:r>
      <w:proofErr w:type="gramStart"/>
      <w:r w:rsidRPr="00FF1B3D">
        <w:rPr>
          <w:rFonts w:ascii="Times New Roman" w:eastAsia="Times New Roman" w:hAnsi="Times New Roman" w:cs="Times New Roman"/>
        </w:rPr>
        <w:t>providing  programming</w:t>
      </w:r>
      <w:proofErr w:type="gramEnd"/>
      <w:r w:rsidRPr="00FF1B3D">
        <w:rPr>
          <w:rFonts w:ascii="Times New Roman" w:eastAsia="Times New Roman" w:hAnsi="Times New Roman" w:cs="Times New Roman"/>
        </w:rPr>
        <w:t xml:space="preserve">, legislation, and service to ensure the safety and general wellbeing of </w:t>
      </w:r>
      <w:proofErr w:type="gramStart"/>
      <w:r w:rsidRPr="00FF1B3D">
        <w:rPr>
          <w:rFonts w:ascii="Times New Roman" w:eastAsia="Times New Roman" w:hAnsi="Times New Roman" w:cs="Times New Roman"/>
        </w:rPr>
        <w:t>the  student</w:t>
      </w:r>
      <w:proofErr w:type="gramEnd"/>
      <w:r w:rsidRPr="00FF1B3D">
        <w:rPr>
          <w:rFonts w:ascii="Times New Roman" w:eastAsia="Times New Roman" w:hAnsi="Times New Roman" w:cs="Times New Roman"/>
        </w:rPr>
        <w:t xml:space="preserve"> body.” </w:t>
      </w:r>
    </w:p>
    <w:p w14:paraId="69862D43" w14:textId="7777777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Article II.</w:t>
      </w:r>
    </w:p>
    <w:p w14:paraId="5B836304" w14:textId="7777777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Membership</w:t>
      </w:r>
    </w:p>
    <w:p w14:paraId="3DFD93E5" w14:textId="311DF196" w:rsidR="006268CC" w:rsidRPr="00FF1B3D" w:rsidRDefault="006268CC" w:rsidP="006268CC">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Seats in the Senate will be apportioned according to Article 5, Section 2 of the SGA</w:t>
      </w:r>
      <w:r w:rsidR="00723D0A" w:rsidRPr="00FF1B3D">
        <w:rPr>
          <w:rFonts w:ascii="Times New Roman" w:hAnsi="Times New Roman" w:cs="Times New Roman"/>
        </w:rPr>
        <w:t xml:space="preserve"> </w:t>
      </w:r>
      <w:r w:rsidRPr="00FF1B3D">
        <w:rPr>
          <w:rFonts w:ascii="Times New Roman" w:hAnsi="Times New Roman" w:cs="Times New Roman"/>
        </w:rPr>
        <w:t xml:space="preserve">Constitution. Each Senator will possess one vote. The Speaker of the Senate will also appoint, with </w:t>
      </w:r>
      <w:r w:rsidRPr="00FF1B3D">
        <w:rPr>
          <w:rFonts w:ascii="Times New Roman" w:hAnsi="Times New Roman" w:cs="Times New Roman"/>
        </w:rPr>
        <w:lastRenderedPageBreak/>
        <w:t>approval from the body, a secretary/clerk and a parliamentarian, each of whom will be non</w:t>
      </w:r>
      <w:r w:rsidR="00723D0A" w:rsidRPr="00FF1B3D">
        <w:rPr>
          <w:rFonts w:ascii="Times New Roman" w:hAnsi="Times New Roman" w:cs="Times New Roman"/>
        </w:rPr>
        <w:t>-</w:t>
      </w:r>
      <w:r w:rsidRPr="00FF1B3D">
        <w:rPr>
          <w:rFonts w:ascii="Times New Roman" w:hAnsi="Times New Roman" w:cs="Times New Roman"/>
        </w:rPr>
        <w:t>voting</w:t>
      </w:r>
      <w:r w:rsidR="00723D0A" w:rsidRPr="00FF1B3D">
        <w:rPr>
          <w:rFonts w:ascii="Times New Roman" w:hAnsi="Times New Roman" w:cs="Times New Roman"/>
        </w:rPr>
        <w:t xml:space="preserve"> </w:t>
      </w:r>
      <w:r w:rsidRPr="00FF1B3D">
        <w:rPr>
          <w:rFonts w:ascii="Times New Roman" w:hAnsi="Times New Roman" w:cs="Times New Roman"/>
        </w:rPr>
        <w:t xml:space="preserve">members of the Senate body. </w:t>
      </w:r>
    </w:p>
    <w:p w14:paraId="441F9C98" w14:textId="7777777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Article III.</w:t>
      </w:r>
    </w:p>
    <w:p w14:paraId="0BC75C59" w14:textId="77777777" w:rsidR="006268CC" w:rsidRPr="00FF1B3D" w:rsidRDefault="006268CC" w:rsidP="006268CC">
      <w:pPr>
        <w:spacing w:line="276" w:lineRule="auto"/>
        <w:jc w:val="center"/>
        <w:rPr>
          <w:rFonts w:ascii="Times New Roman" w:hAnsi="Times New Roman" w:cs="Times New Roman"/>
          <w:b/>
          <w:bCs/>
        </w:rPr>
      </w:pPr>
      <w:r w:rsidRPr="00FF1B3D">
        <w:rPr>
          <w:rFonts w:ascii="Times New Roman" w:hAnsi="Times New Roman" w:cs="Times New Roman"/>
          <w:b/>
          <w:bCs/>
        </w:rPr>
        <w:t>Officers</w:t>
      </w:r>
    </w:p>
    <w:p w14:paraId="62818258" w14:textId="3957FE26" w:rsidR="006268CC" w:rsidRPr="00FF1B3D" w:rsidRDefault="006268CC" w:rsidP="006268CC">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 Vice President of the Student Government Association shall serve as the Speaker of the Senate and preside over its meetings. </w:t>
      </w:r>
    </w:p>
    <w:p w14:paraId="364BEA86" w14:textId="41993824" w:rsidR="006268CC" w:rsidRPr="00FF1B3D" w:rsidRDefault="006268CC" w:rsidP="006268CC">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The Senate shall appoint, from within the Senate, a Speaker Pro Tempore. The Speaker Pro Tempore will serve as the Speaker and preside over the meeting of the Senate in the absence of the Speaker of the Senate. </w:t>
      </w:r>
      <w:proofErr w:type="gramStart"/>
      <w:r w:rsidRPr="00FF1B3D">
        <w:rPr>
          <w:rFonts w:ascii="Times New Roman" w:hAnsi="Times New Roman" w:cs="Times New Roman"/>
        </w:rPr>
        <w:t>The Speaker</w:t>
      </w:r>
      <w:proofErr w:type="gramEnd"/>
      <w:r w:rsidRPr="00FF1B3D">
        <w:rPr>
          <w:rFonts w:ascii="Times New Roman" w:hAnsi="Times New Roman" w:cs="Times New Roman"/>
        </w:rPr>
        <w:t xml:space="preserve"> Pro Tempore shall retain his/her privilege of voting except when he/she is presiding over the meeting. The Speaker Pro Tempore of the Senate shall be approved by a simple majority vote of the Senate. </w:t>
      </w:r>
      <w:r w:rsidR="00E07FDB" w:rsidRPr="00FF1B3D">
        <w:rPr>
          <w:rFonts w:ascii="Times New Roman" w:hAnsi="Times New Roman" w:cs="Times New Roman"/>
        </w:rPr>
        <w:t>The Speaker shall allow equal speaking time amongst candidates. In the rare event of a tie, the Speaker may exercise their power to cast a deciding vote.</w:t>
      </w:r>
    </w:p>
    <w:p w14:paraId="4AB46AEF" w14:textId="0F307575" w:rsidR="006268CC" w:rsidRPr="00FF1B3D" w:rsidRDefault="006268CC" w:rsidP="00723D0A">
      <w:pPr>
        <w:spacing w:line="276" w:lineRule="auto"/>
        <w:rPr>
          <w:rFonts w:ascii="Times New Roman" w:hAnsi="Times New Roman" w:cs="Times New Roman"/>
        </w:rPr>
      </w:pPr>
      <w:r w:rsidRPr="00FF1B3D">
        <w:rPr>
          <w:rFonts w:ascii="Times New Roman" w:hAnsi="Times New Roman" w:cs="Times New Roman"/>
          <w:b/>
          <w:bCs/>
        </w:rPr>
        <w:t xml:space="preserve">Section </w:t>
      </w:r>
      <w:r w:rsidR="00E07FDB" w:rsidRPr="00FF1B3D">
        <w:rPr>
          <w:rFonts w:ascii="Times New Roman" w:hAnsi="Times New Roman" w:cs="Times New Roman"/>
          <w:b/>
          <w:bCs/>
        </w:rPr>
        <w:t>3</w:t>
      </w:r>
      <w:r w:rsidRPr="00FF1B3D">
        <w:rPr>
          <w:rFonts w:ascii="Times New Roman" w:hAnsi="Times New Roman" w:cs="Times New Roman"/>
        </w:rPr>
        <w:t xml:space="preserve">: The Secretary of the Senate shall record the minutes of each meeting and keep a file of them and shall </w:t>
      </w:r>
      <w:proofErr w:type="gramStart"/>
      <w:r w:rsidRPr="00FF1B3D">
        <w:rPr>
          <w:rFonts w:ascii="Times New Roman" w:hAnsi="Times New Roman" w:cs="Times New Roman"/>
        </w:rPr>
        <w:t>be in charge of</w:t>
      </w:r>
      <w:proofErr w:type="gramEnd"/>
      <w:r w:rsidRPr="00FF1B3D">
        <w:rPr>
          <w:rFonts w:ascii="Times New Roman" w:hAnsi="Times New Roman" w:cs="Times New Roman"/>
        </w:rPr>
        <w:t xml:space="preserve"> recording the roll. The Secretary shall have the same attendance requirements as a Senator. The Secretary shall also maintain a list of each Senator’s absences. If a Senator reaches the maximum number of unexcused absences, the Secretary shall report this matter to the Speaker of the Senate and Internal Affairs </w:t>
      </w:r>
      <w:proofErr w:type="gramStart"/>
      <w:r w:rsidRPr="00FF1B3D">
        <w:rPr>
          <w:rFonts w:ascii="Times New Roman" w:hAnsi="Times New Roman" w:cs="Times New Roman"/>
        </w:rPr>
        <w:t>Chairman</w:t>
      </w:r>
      <w:proofErr w:type="gramEnd"/>
      <w:r w:rsidRPr="00FF1B3D">
        <w:rPr>
          <w:rFonts w:ascii="Times New Roman" w:hAnsi="Times New Roman" w:cs="Times New Roman"/>
        </w:rPr>
        <w:t xml:space="preserve"> and the impeachment proceedings shall start in accordance with the SGA Constitution. This person shall be appointed by the Speaker of the Senate and shall not be a senator. The Secretary of the Senate shall be approved by a simple majority vote of the Senate. </w:t>
      </w:r>
    </w:p>
    <w:p w14:paraId="6DF022DC" w14:textId="2525C92F" w:rsidR="006268CC" w:rsidRPr="00FF1B3D" w:rsidRDefault="006268CC" w:rsidP="00723D0A">
      <w:pPr>
        <w:spacing w:line="276" w:lineRule="auto"/>
        <w:rPr>
          <w:rFonts w:ascii="Times New Roman" w:hAnsi="Times New Roman" w:cs="Times New Roman"/>
        </w:rPr>
      </w:pPr>
      <w:r w:rsidRPr="00FF1B3D">
        <w:rPr>
          <w:rFonts w:ascii="Times New Roman" w:hAnsi="Times New Roman" w:cs="Times New Roman"/>
          <w:b/>
          <w:bCs/>
        </w:rPr>
        <w:t xml:space="preserve">Section </w:t>
      </w:r>
      <w:r w:rsidR="00E07FDB" w:rsidRPr="00FF1B3D">
        <w:rPr>
          <w:rFonts w:ascii="Times New Roman" w:hAnsi="Times New Roman" w:cs="Times New Roman"/>
          <w:b/>
          <w:bCs/>
        </w:rPr>
        <w:t>4</w:t>
      </w:r>
      <w:r w:rsidRPr="00FF1B3D">
        <w:rPr>
          <w:rFonts w:ascii="Times New Roman" w:hAnsi="Times New Roman" w:cs="Times New Roman"/>
          <w:b/>
          <w:bCs/>
        </w:rPr>
        <w:t>:</w:t>
      </w:r>
      <w:r w:rsidRPr="00FF1B3D">
        <w:rPr>
          <w:rFonts w:ascii="Times New Roman" w:hAnsi="Times New Roman" w:cs="Times New Roman"/>
        </w:rPr>
        <w:t xml:space="preserve"> The Parliamentarian position for the Senate shall see that Senate meetings are conducted according to Robert’s Rules of Order</w:t>
      </w:r>
      <w:r w:rsidR="00E07FDB" w:rsidRPr="00FF1B3D">
        <w:rPr>
          <w:rFonts w:ascii="Times New Roman" w:hAnsi="Times New Roman" w:cs="Times New Roman"/>
        </w:rPr>
        <w:t xml:space="preserve"> whenever protocol is not addressed in the SGA Constitution or Senate Bylaws</w:t>
      </w:r>
      <w:r w:rsidRPr="00FF1B3D">
        <w:rPr>
          <w:rFonts w:ascii="Times New Roman" w:hAnsi="Times New Roman" w:cs="Times New Roman"/>
        </w:rPr>
        <w:t>. This person shall be appointed by the Speaker of the Senate. The Parliamentarian shall be approved by a simple majority vote of the Senate.</w:t>
      </w:r>
    </w:p>
    <w:p w14:paraId="39BAAAFC" w14:textId="493E4B28" w:rsidR="00723D0A" w:rsidRPr="00FF1B3D" w:rsidRDefault="00723D0A" w:rsidP="00723D0A">
      <w:pPr>
        <w:spacing w:line="276" w:lineRule="auto"/>
        <w:rPr>
          <w:rFonts w:ascii="Times New Roman" w:hAnsi="Times New Roman" w:cs="Times New Roman"/>
        </w:rPr>
      </w:pPr>
    </w:p>
    <w:p w14:paraId="60270CF3" w14:textId="77777777" w:rsidR="00723D0A" w:rsidRPr="00FF1B3D" w:rsidRDefault="00723D0A" w:rsidP="00723D0A">
      <w:pPr>
        <w:spacing w:line="276" w:lineRule="auto"/>
        <w:jc w:val="center"/>
        <w:rPr>
          <w:rFonts w:ascii="Times New Roman" w:hAnsi="Times New Roman" w:cs="Times New Roman"/>
          <w:b/>
          <w:bCs/>
        </w:rPr>
      </w:pPr>
      <w:r w:rsidRPr="00FF1B3D">
        <w:rPr>
          <w:rFonts w:ascii="Times New Roman" w:hAnsi="Times New Roman" w:cs="Times New Roman"/>
          <w:b/>
          <w:bCs/>
        </w:rPr>
        <w:t>Article IV.</w:t>
      </w:r>
    </w:p>
    <w:p w14:paraId="5528AC07" w14:textId="77777777" w:rsidR="00723D0A" w:rsidRPr="00FF1B3D" w:rsidRDefault="00723D0A" w:rsidP="00723D0A">
      <w:pPr>
        <w:spacing w:line="276" w:lineRule="auto"/>
        <w:jc w:val="center"/>
        <w:rPr>
          <w:rFonts w:ascii="Times New Roman" w:hAnsi="Times New Roman" w:cs="Times New Roman"/>
          <w:b/>
          <w:bCs/>
        </w:rPr>
      </w:pPr>
      <w:r w:rsidRPr="00FF1B3D">
        <w:rPr>
          <w:rFonts w:ascii="Times New Roman" w:hAnsi="Times New Roman" w:cs="Times New Roman"/>
          <w:b/>
          <w:bCs/>
        </w:rPr>
        <w:t>Eligibility</w:t>
      </w:r>
    </w:p>
    <w:p w14:paraId="7375C6E6" w14:textId="264F36DF"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 Senators shall be comprised of undergraduate students enrolled at Middle Tennessee State University at the time of election and remainder of their term, </w:t>
      </w:r>
      <w:proofErr w:type="gramStart"/>
      <w:r w:rsidRPr="00FF1B3D">
        <w:rPr>
          <w:rFonts w:ascii="Times New Roman" w:hAnsi="Times New Roman" w:cs="Times New Roman"/>
        </w:rPr>
        <w:t>with the exception of</w:t>
      </w:r>
      <w:proofErr w:type="gramEnd"/>
      <w:r w:rsidRPr="00FF1B3D">
        <w:rPr>
          <w:rFonts w:ascii="Times New Roman" w:hAnsi="Times New Roman" w:cs="Times New Roman"/>
        </w:rPr>
        <w:t xml:space="preserve"> Graduate Senators, who will be enrolled in post-graduate work at the time of election and remainder of their term. Other eligibility shall be in concordance with the Constitution and Electoral Act. </w:t>
      </w:r>
    </w:p>
    <w:p w14:paraId="5B6DD896" w14:textId="023FE01E"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The Student Government Association of Middle Tennessee State University shall have bystander training be a requirement for all incoming and current Senators. </w:t>
      </w:r>
    </w:p>
    <w:p w14:paraId="75D60D8D" w14:textId="741AF851"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3:</w:t>
      </w:r>
      <w:r w:rsidRPr="00FF1B3D">
        <w:rPr>
          <w:rFonts w:ascii="Times New Roman" w:hAnsi="Times New Roman" w:cs="Times New Roman"/>
        </w:rPr>
        <w:t xml:space="preserve"> The Student Government Association Vice President shall be responsible for coordinating training with the Center for Student Involvement and Leadership (June Anderson Center).</w:t>
      </w:r>
    </w:p>
    <w:p w14:paraId="67D00FCF" w14:textId="33FB57CF" w:rsidR="00723D0A" w:rsidRPr="00FF1B3D" w:rsidRDefault="00723D0A" w:rsidP="00723D0A">
      <w:pPr>
        <w:spacing w:line="276" w:lineRule="auto"/>
        <w:rPr>
          <w:rFonts w:ascii="Times New Roman" w:hAnsi="Times New Roman" w:cs="Times New Roman"/>
        </w:rPr>
      </w:pPr>
    </w:p>
    <w:p w14:paraId="0FFA4427" w14:textId="77777777" w:rsidR="00723D0A" w:rsidRPr="00FF1B3D" w:rsidRDefault="00723D0A" w:rsidP="00723D0A">
      <w:pPr>
        <w:spacing w:line="276" w:lineRule="auto"/>
        <w:jc w:val="center"/>
        <w:rPr>
          <w:rFonts w:ascii="Times New Roman" w:hAnsi="Times New Roman" w:cs="Times New Roman"/>
          <w:b/>
          <w:bCs/>
        </w:rPr>
      </w:pPr>
      <w:r w:rsidRPr="00FF1B3D">
        <w:rPr>
          <w:rFonts w:ascii="Times New Roman" w:hAnsi="Times New Roman" w:cs="Times New Roman"/>
          <w:b/>
          <w:bCs/>
        </w:rPr>
        <w:t>Article V.</w:t>
      </w:r>
    </w:p>
    <w:p w14:paraId="0F153B73" w14:textId="77777777" w:rsidR="00723D0A" w:rsidRPr="00FF1B3D" w:rsidRDefault="00723D0A" w:rsidP="00723D0A">
      <w:pPr>
        <w:spacing w:line="276" w:lineRule="auto"/>
        <w:jc w:val="center"/>
        <w:rPr>
          <w:rFonts w:ascii="Times New Roman" w:hAnsi="Times New Roman" w:cs="Times New Roman"/>
          <w:b/>
          <w:bCs/>
        </w:rPr>
      </w:pPr>
      <w:r w:rsidRPr="00FF1B3D">
        <w:rPr>
          <w:rFonts w:ascii="Times New Roman" w:hAnsi="Times New Roman" w:cs="Times New Roman"/>
          <w:b/>
          <w:bCs/>
        </w:rPr>
        <w:lastRenderedPageBreak/>
        <w:t>Committees</w:t>
      </w:r>
    </w:p>
    <w:p w14:paraId="339DD678" w14:textId="49EE5D73"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There shall be five (5) standing committees of the Senate consisting of Academic Affairs, Internal Affairs (also referred to as the Judiciary Committee), External Affairs, Student Life and </w:t>
      </w:r>
      <w:r w:rsidR="00D2150C">
        <w:rPr>
          <w:rFonts w:ascii="Times New Roman" w:hAnsi="Times New Roman" w:cs="Times New Roman"/>
        </w:rPr>
        <w:t>Philanthropy.</w:t>
      </w:r>
      <w:r w:rsidRPr="00FF1B3D">
        <w:rPr>
          <w:rFonts w:ascii="Times New Roman" w:hAnsi="Times New Roman" w:cs="Times New Roman"/>
        </w:rPr>
        <w:t xml:space="preserve"> </w:t>
      </w:r>
    </w:p>
    <w:p w14:paraId="689FD23A" w14:textId="65665DF2" w:rsidR="00E07FDB" w:rsidRPr="00FF1B3D" w:rsidRDefault="00E07FDB" w:rsidP="00E07FDB">
      <w:pPr>
        <w:pStyle w:val="ListParagraph"/>
        <w:numPr>
          <w:ilvl w:val="0"/>
          <w:numId w:val="11"/>
        </w:numPr>
        <w:spacing w:line="276" w:lineRule="auto"/>
        <w:rPr>
          <w:rFonts w:ascii="Times New Roman" w:hAnsi="Times New Roman" w:cs="Times New Roman"/>
        </w:rPr>
      </w:pPr>
      <w:r w:rsidRPr="00FF1B3D">
        <w:rPr>
          <w:rFonts w:ascii="Times New Roman" w:hAnsi="Times New Roman" w:cs="Times New Roman"/>
        </w:rPr>
        <w:t xml:space="preserve">Elections. All committee members present at the time of voting shall have the right to exercise their vote. Committee chairpersons shall be approved by a simple majority via a secret ballot within their respective committees. In the rare event of a tie, the Speaker of the Senate shall be given the rights of a voting member to cast the deciding vote. Chair </w:t>
      </w:r>
      <w:proofErr w:type="gramStart"/>
      <w:r w:rsidRPr="00FF1B3D">
        <w:rPr>
          <w:rFonts w:ascii="Times New Roman" w:hAnsi="Times New Roman" w:cs="Times New Roman"/>
        </w:rPr>
        <w:t>elects</w:t>
      </w:r>
      <w:proofErr w:type="gramEnd"/>
      <w:r w:rsidRPr="00FF1B3D">
        <w:rPr>
          <w:rFonts w:ascii="Times New Roman" w:hAnsi="Times New Roman" w:cs="Times New Roman"/>
        </w:rPr>
        <w:t xml:space="preserve"> will officially be appointed chair by all present members of the senate at the time of their appointments.</w:t>
      </w:r>
    </w:p>
    <w:p w14:paraId="4C647159" w14:textId="5F667E4F" w:rsidR="00723D0A" w:rsidRDefault="00723D0A" w:rsidP="00723D0A">
      <w:pPr>
        <w:spacing w:line="276" w:lineRule="auto"/>
        <w:rPr>
          <w:rFonts w:ascii="Times New Roman" w:hAnsi="Times New Roman" w:cs="Times New Roman"/>
        </w:rPr>
      </w:pPr>
      <w:bookmarkStart w:id="0" w:name="_Hlk192153165"/>
      <w:r w:rsidRPr="00FF1B3D">
        <w:rPr>
          <w:rFonts w:ascii="Times New Roman" w:hAnsi="Times New Roman" w:cs="Times New Roman"/>
          <w:b/>
          <w:bCs/>
        </w:rPr>
        <w:t>Section 2</w:t>
      </w:r>
      <w:bookmarkEnd w:id="0"/>
      <w:r w:rsidRPr="00FF1B3D">
        <w:rPr>
          <w:rFonts w:ascii="Times New Roman" w:hAnsi="Times New Roman" w:cs="Times New Roman"/>
        </w:rPr>
        <w:t>: Legislation shall be submitted</w:t>
      </w:r>
      <w:r w:rsidR="00E07FDB" w:rsidRPr="00FF1B3D">
        <w:rPr>
          <w:rFonts w:ascii="Times New Roman" w:hAnsi="Times New Roman" w:cs="Times New Roman"/>
        </w:rPr>
        <w:t xml:space="preserve"> to</w:t>
      </w:r>
      <w:r w:rsidRPr="00FF1B3D">
        <w:rPr>
          <w:rFonts w:ascii="Times New Roman" w:hAnsi="Times New Roman" w:cs="Times New Roman"/>
        </w:rPr>
        <w:t xml:space="preserve"> the Speaker of the Senate </w:t>
      </w:r>
      <w:r w:rsidR="00E07FDB" w:rsidRPr="00FF1B3D">
        <w:rPr>
          <w:rFonts w:ascii="Times New Roman" w:hAnsi="Times New Roman" w:cs="Times New Roman"/>
        </w:rPr>
        <w:t>who</w:t>
      </w:r>
      <w:r w:rsidRPr="00FF1B3D">
        <w:rPr>
          <w:rFonts w:ascii="Times New Roman" w:hAnsi="Times New Roman" w:cs="Times New Roman"/>
        </w:rPr>
        <w:t xml:space="preserve"> will then distribute legislation to the appropriate committee. The legislation must find a favorable majority vote </w:t>
      </w:r>
      <w:proofErr w:type="gramStart"/>
      <w:r w:rsidRPr="00FF1B3D">
        <w:rPr>
          <w:rFonts w:ascii="Times New Roman" w:hAnsi="Times New Roman" w:cs="Times New Roman"/>
        </w:rPr>
        <w:t>in order to</w:t>
      </w:r>
      <w:proofErr w:type="gramEnd"/>
      <w:r w:rsidRPr="00FF1B3D">
        <w:rPr>
          <w:rFonts w:ascii="Times New Roman" w:hAnsi="Times New Roman" w:cs="Times New Roman"/>
        </w:rPr>
        <w:t xml:space="preserve"> reach the Senate floor. It is the responsibility of the appropriate committee to fix all typographical mistakes, so as not to alter the intent of the legislation. The Legislation must be returned to the Speaker of the Senate within five (5) </w:t>
      </w:r>
      <w:proofErr w:type="gramStart"/>
      <w:r w:rsidRPr="00FF1B3D">
        <w:rPr>
          <w:rFonts w:ascii="Times New Roman" w:hAnsi="Times New Roman" w:cs="Times New Roman"/>
        </w:rPr>
        <w:t>work days</w:t>
      </w:r>
      <w:proofErr w:type="gramEnd"/>
      <w:r w:rsidRPr="00FF1B3D">
        <w:rPr>
          <w:rFonts w:ascii="Times New Roman" w:hAnsi="Times New Roman" w:cs="Times New Roman"/>
        </w:rPr>
        <w:t xml:space="preserve"> </w:t>
      </w:r>
      <w:proofErr w:type="gramStart"/>
      <w:r w:rsidRPr="00FF1B3D">
        <w:rPr>
          <w:rFonts w:ascii="Times New Roman" w:hAnsi="Times New Roman" w:cs="Times New Roman"/>
        </w:rPr>
        <w:t>in order to</w:t>
      </w:r>
      <w:proofErr w:type="gramEnd"/>
      <w:r w:rsidRPr="00FF1B3D">
        <w:rPr>
          <w:rFonts w:ascii="Times New Roman" w:hAnsi="Times New Roman" w:cs="Times New Roman"/>
        </w:rPr>
        <w:t xml:space="preserve"> be placed on the following </w:t>
      </w:r>
      <w:r w:rsidR="00E07FDB" w:rsidRPr="00FF1B3D">
        <w:rPr>
          <w:rFonts w:ascii="Times New Roman" w:hAnsi="Times New Roman" w:cs="Times New Roman"/>
        </w:rPr>
        <w:t xml:space="preserve">week’s </w:t>
      </w:r>
      <w:r w:rsidRPr="00FF1B3D">
        <w:rPr>
          <w:rFonts w:ascii="Times New Roman" w:hAnsi="Times New Roman" w:cs="Times New Roman"/>
        </w:rPr>
        <w:t>agenda.</w:t>
      </w:r>
    </w:p>
    <w:p w14:paraId="781DD4BE" w14:textId="14ED86DC" w:rsidR="00202D97" w:rsidRPr="00202D97" w:rsidRDefault="00202D97" w:rsidP="00723D0A">
      <w:pPr>
        <w:spacing w:line="276" w:lineRule="auto"/>
        <w:rPr>
          <w:rFonts w:ascii="Times New Roman" w:hAnsi="Times New Roman" w:cs="Times New Roman"/>
        </w:rPr>
      </w:pPr>
      <w:r w:rsidRPr="00202D97">
        <w:rPr>
          <w:rFonts w:ascii="Times New Roman" w:hAnsi="Times New Roman" w:cs="Times New Roman"/>
          <w:b/>
          <w:bCs/>
        </w:rPr>
        <w:t xml:space="preserve">Section </w:t>
      </w:r>
      <w:r>
        <w:rPr>
          <w:rFonts w:ascii="Times New Roman" w:hAnsi="Times New Roman" w:cs="Times New Roman"/>
          <w:b/>
          <w:bCs/>
        </w:rPr>
        <w:t>3</w:t>
      </w:r>
      <w:r>
        <w:rPr>
          <w:rFonts w:ascii="Times New Roman" w:hAnsi="Times New Roman" w:cs="Times New Roman"/>
        </w:rPr>
        <w:t xml:space="preserve">: The Academics Affairs Committee Chair shall serve as the official delegate between the SGA Senate and the Faculty Senate. If the Faculty Senate requests a representative from SGA, the Academic Affairs chair will go on behalf of the Senate. They also will lead all correspondence with the Faculty Senate upon request. If the Chair is unable to fulfill their duties, the Academic Affairs Committee Co-Chair will fill their place. </w:t>
      </w:r>
    </w:p>
    <w:p w14:paraId="3827D760" w14:textId="6B7E6234" w:rsidR="00723D0A" w:rsidRPr="00FF1B3D" w:rsidRDefault="00723D0A" w:rsidP="00723D0A">
      <w:pPr>
        <w:spacing w:line="276" w:lineRule="auto"/>
        <w:rPr>
          <w:rFonts w:ascii="Times New Roman" w:hAnsi="Times New Roman" w:cs="Times New Roman"/>
        </w:rPr>
      </w:pPr>
    </w:p>
    <w:p w14:paraId="2A040CCD" w14:textId="77777777" w:rsidR="00723D0A" w:rsidRPr="00FF1B3D" w:rsidRDefault="00723D0A" w:rsidP="00CF38A7">
      <w:pPr>
        <w:spacing w:line="276" w:lineRule="auto"/>
        <w:jc w:val="center"/>
        <w:rPr>
          <w:rFonts w:ascii="Times New Roman" w:hAnsi="Times New Roman" w:cs="Times New Roman"/>
          <w:b/>
          <w:bCs/>
        </w:rPr>
      </w:pPr>
      <w:r w:rsidRPr="00FF1B3D">
        <w:rPr>
          <w:rFonts w:ascii="Times New Roman" w:hAnsi="Times New Roman" w:cs="Times New Roman"/>
          <w:b/>
          <w:bCs/>
        </w:rPr>
        <w:t>Article VI.</w:t>
      </w:r>
    </w:p>
    <w:p w14:paraId="786BDD99" w14:textId="77777777" w:rsidR="00723D0A" w:rsidRPr="00FF1B3D" w:rsidRDefault="00723D0A" w:rsidP="00CF38A7">
      <w:pPr>
        <w:spacing w:line="276" w:lineRule="auto"/>
        <w:jc w:val="center"/>
        <w:rPr>
          <w:rFonts w:ascii="Times New Roman" w:hAnsi="Times New Roman" w:cs="Times New Roman"/>
          <w:b/>
          <w:bCs/>
        </w:rPr>
      </w:pPr>
      <w:r w:rsidRPr="00FF1B3D">
        <w:rPr>
          <w:rFonts w:ascii="Times New Roman" w:hAnsi="Times New Roman" w:cs="Times New Roman"/>
          <w:b/>
          <w:bCs/>
        </w:rPr>
        <w:t>Meetings of the Senate</w:t>
      </w:r>
    </w:p>
    <w:p w14:paraId="076EF16E" w14:textId="77777777" w:rsidR="00CF38A7"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 Senate shall meet bi-weekly. A majority of all sworn-in members of the Senate shall</w:t>
      </w:r>
      <w:r w:rsidR="00CF38A7" w:rsidRPr="00FF1B3D">
        <w:rPr>
          <w:rFonts w:ascii="Times New Roman" w:hAnsi="Times New Roman" w:cs="Times New Roman"/>
        </w:rPr>
        <w:t xml:space="preserve"> </w:t>
      </w:r>
      <w:r w:rsidRPr="00FF1B3D">
        <w:rPr>
          <w:rFonts w:ascii="Times New Roman" w:hAnsi="Times New Roman" w:cs="Times New Roman"/>
        </w:rPr>
        <w:t xml:space="preserve">constitute </w:t>
      </w:r>
      <w:proofErr w:type="gramStart"/>
      <w:r w:rsidRPr="00FF1B3D">
        <w:rPr>
          <w:rFonts w:ascii="Times New Roman" w:hAnsi="Times New Roman" w:cs="Times New Roman"/>
        </w:rPr>
        <w:t>quorum</w:t>
      </w:r>
      <w:proofErr w:type="gramEnd"/>
      <w:r w:rsidRPr="00FF1B3D">
        <w:rPr>
          <w:rFonts w:ascii="Times New Roman" w:hAnsi="Times New Roman" w:cs="Times New Roman"/>
        </w:rPr>
        <w:t xml:space="preserve">. Absentee voting shall be allowed provided that the Senator is away on </w:t>
      </w:r>
      <w:proofErr w:type="gramStart"/>
      <w:r w:rsidRPr="00FF1B3D">
        <w:rPr>
          <w:rFonts w:ascii="Times New Roman" w:hAnsi="Times New Roman" w:cs="Times New Roman"/>
        </w:rPr>
        <w:t>University</w:t>
      </w:r>
      <w:proofErr w:type="gramEnd"/>
      <w:r w:rsidRPr="00FF1B3D">
        <w:rPr>
          <w:rFonts w:ascii="Times New Roman" w:hAnsi="Times New Roman" w:cs="Times New Roman"/>
        </w:rPr>
        <w:t xml:space="preserve"> business. Those voting by means of absentee will not count toward the total to reach quorum. Freshman Council and Senate shall meet in a </w:t>
      </w:r>
      <w:proofErr w:type="gramStart"/>
      <w:r w:rsidRPr="00FF1B3D">
        <w:rPr>
          <w:rFonts w:ascii="Times New Roman" w:hAnsi="Times New Roman" w:cs="Times New Roman"/>
        </w:rPr>
        <w:t>staggered</w:t>
      </w:r>
      <w:proofErr w:type="gramEnd"/>
      <w:r w:rsidRPr="00FF1B3D">
        <w:rPr>
          <w:rFonts w:ascii="Times New Roman" w:hAnsi="Times New Roman" w:cs="Times New Roman"/>
        </w:rPr>
        <w:t xml:space="preserve"> meeting type. Freshman Council shall adjourn before the Senate. </w:t>
      </w:r>
    </w:p>
    <w:p w14:paraId="06F7B821" w14:textId="56E2248C"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If any </w:t>
      </w:r>
      <w:proofErr w:type="gramStart"/>
      <w:r w:rsidRPr="00FF1B3D">
        <w:rPr>
          <w:rFonts w:ascii="Times New Roman" w:hAnsi="Times New Roman" w:cs="Times New Roman"/>
        </w:rPr>
        <w:t>senate</w:t>
      </w:r>
      <w:proofErr w:type="gramEnd"/>
      <w:r w:rsidRPr="00FF1B3D">
        <w:rPr>
          <w:rFonts w:ascii="Times New Roman" w:hAnsi="Times New Roman" w:cs="Times New Roman"/>
        </w:rPr>
        <w:t xml:space="preserve"> member schedules class during the </w:t>
      </w:r>
      <w:proofErr w:type="gramStart"/>
      <w:r w:rsidRPr="00FF1B3D">
        <w:rPr>
          <w:rFonts w:ascii="Times New Roman" w:hAnsi="Times New Roman" w:cs="Times New Roman"/>
        </w:rPr>
        <w:t>time period</w:t>
      </w:r>
      <w:proofErr w:type="gramEnd"/>
      <w:r w:rsidRPr="00FF1B3D">
        <w:rPr>
          <w:rFonts w:ascii="Times New Roman" w:hAnsi="Times New Roman" w:cs="Times New Roman"/>
        </w:rPr>
        <w:t xml:space="preserve"> designated for weekly Senate meeting, that </w:t>
      </w:r>
      <w:proofErr w:type="gramStart"/>
      <w:r w:rsidRPr="00FF1B3D">
        <w:rPr>
          <w:rFonts w:ascii="Times New Roman" w:hAnsi="Times New Roman" w:cs="Times New Roman"/>
        </w:rPr>
        <w:t>senator</w:t>
      </w:r>
      <w:proofErr w:type="gramEnd"/>
      <w:r w:rsidRPr="00FF1B3D">
        <w:rPr>
          <w:rFonts w:ascii="Times New Roman" w:hAnsi="Times New Roman" w:cs="Times New Roman"/>
        </w:rPr>
        <w:t xml:space="preserve"> will be forced to resign. A new senator shall be appointed to his or her position. </w:t>
      </w:r>
    </w:p>
    <w:p w14:paraId="56A56D3D" w14:textId="69728A8A"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3:</w:t>
      </w:r>
      <w:r w:rsidRPr="00FF1B3D">
        <w:rPr>
          <w:rFonts w:ascii="Times New Roman" w:hAnsi="Times New Roman" w:cs="Times New Roman"/>
        </w:rPr>
        <w:t xml:space="preserve"> Senators must render all excuses for senate meeting absences to the Vice President. Only excuses that are received within two business days after the missed senate meeting will be considered by Internal Affairs. If an excuse is not received within two business days of the missed senate meeting, the absence will be marked unexcused and will be subject to reversal only under extreme circumstances. </w:t>
      </w:r>
    </w:p>
    <w:p w14:paraId="235CB1AD" w14:textId="77777777" w:rsidR="00723D0A" w:rsidRPr="00FF1B3D" w:rsidRDefault="00723D0A" w:rsidP="00CF38A7">
      <w:pPr>
        <w:spacing w:line="276" w:lineRule="auto"/>
        <w:jc w:val="center"/>
        <w:rPr>
          <w:rFonts w:ascii="Times New Roman" w:hAnsi="Times New Roman" w:cs="Times New Roman"/>
          <w:b/>
          <w:bCs/>
        </w:rPr>
      </w:pPr>
      <w:r w:rsidRPr="00FF1B3D">
        <w:rPr>
          <w:rFonts w:ascii="Times New Roman" w:hAnsi="Times New Roman" w:cs="Times New Roman"/>
          <w:b/>
          <w:bCs/>
        </w:rPr>
        <w:t>Article VII.</w:t>
      </w:r>
    </w:p>
    <w:p w14:paraId="3618FEA2" w14:textId="77777777" w:rsidR="00723D0A" w:rsidRPr="00FF1B3D" w:rsidRDefault="00723D0A" w:rsidP="00CF38A7">
      <w:pPr>
        <w:spacing w:line="276" w:lineRule="auto"/>
        <w:jc w:val="center"/>
        <w:rPr>
          <w:rFonts w:ascii="Times New Roman" w:hAnsi="Times New Roman" w:cs="Times New Roman"/>
          <w:b/>
          <w:bCs/>
        </w:rPr>
      </w:pPr>
      <w:r w:rsidRPr="00FF1B3D">
        <w:rPr>
          <w:rFonts w:ascii="Times New Roman" w:hAnsi="Times New Roman" w:cs="Times New Roman"/>
          <w:b/>
          <w:bCs/>
        </w:rPr>
        <w:t>Attendance</w:t>
      </w:r>
    </w:p>
    <w:p w14:paraId="7668FE3B" w14:textId="36A2117C"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Any member who shall miss any three meetings or two consecutive meetings within the same semester shall be subject to impeachment. An Academic University sanctioned event or medical </w:t>
      </w:r>
      <w:r w:rsidRPr="00FF1B3D">
        <w:rPr>
          <w:rFonts w:ascii="Times New Roman" w:hAnsi="Times New Roman" w:cs="Times New Roman"/>
        </w:rPr>
        <w:lastRenderedPageBreak/>
        <w:t xml:space="preserve">emergency or unforeseen emergency, with proper documentation, shall be the only excused absences. An excused absence shall not count towards the total number of absences obtained for that semester. </w:t>
      </w:r>
    </w:p>
    <w:p w14:paraId="2ADD4B74" w14:textId="4A53E580" w:rsidR="00723D0A" w:rsidRPr="00FF1B3D" w:rsidRDefault="00723D0A" w:rsidP="00CF38A7">
      <w:pPr>
        <w:spacing w:line="276" w:lineRule="auto"/>
        <w:ind w:left="720"/>
        <w:rPr>
          <w:rFonts w:ascii="Times New Roman" w:hAnsi="Times New Roman" w:cs="Times New Roman"/>
        </w:rPr>
      </w:pPr>
      <w:r w:rsidRPr="00FF1B3D">
        <w:rPr>
          <w:rFonts w:ascii="Times New Roman" w:hAnsi="Times New Roman" w:cs="Times New Roman"/>
          <w:b/>
          <w:bCs/>
        </w:rPr>
        <w:t>A</w:t>
      </w:r>
      <w:r w:rsidRPr="00FF1B3D">
        <w:rPr>
          <w:rFonts w:ascii="Times New Roman" w:hAnsi="Times New Roman" w:cs="Times New Roman"/>
        </w:rPr>
        <w:t>. All absences that occur due to unforeseen emergencies shall be excuse</w:t>
      </w:r>
      <w:r w:rsidR="007C3EF0" w:rsidRPr="00FF1B3D">
        <w:rPr>
          <w:rFonts w:ascii="Times New Roman" w:hAnsi="Times New Roman" w:cs="Times New Roman"/>
        </w:rPr>
        <w:t>d</w:t>
      </w:r>
      <w:r w:rsidRPr="00FF1B3D">
        <w:rPr>
          <w:rFonts w:ascii="Times New Roman" w:hAnsi="Times New Roman" w:cs="Times New Roman"/>
        </w:rPr>
        <w:t xml:space="preserve"> or unexcused at the</w:t>
      </w:r>
      <w:r w:rsidR="00CF38A7" w:rsidRPr="00FF1B3D">
        <w:rPr>
          <w:rFonts w:ascii="Times New Roman" w:hAnsi="Times New Roman" w:cs="Times New Roman"/>
        </w:rPr>
        <w:t xml:space="preserve"> </w:t>
      </w:r>
      <w:r w:rsidRPr="00FF1B3D">
        <w:rPr>
          <w:rFonts w:ascii="Times New Roman" w:hAnsi="Times New Roman" w:cs="Times New Roman"/>
        </w:rPr>
        <w:t>discretion of the Internal Affairs Committee.</w:t>
      </w:r>
    </w:p>
    <w:p w14:paraId="53BFBB4C" w14:textId="21F42D25"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If any </w:t>
      </w:r>
      <w:proofErr w:type="gramStart"/>
      <w:r w:rsidRPr="00FF1B3D">
        <w:rPr>
          <w:rFonts w:ascii="Times New Roman" w:hAnsi="Times New Roman" w:cs="Times New Roman"/>
        </w:rPr>
        <w:t>senate</w:t>
      </w:r>
      <w:proofErr w:type="gramEnd"/>
      <w:r w:rsidRPr="00FF1B3D">
        <w:rPr>
          <w:rFonts w:ascii="Times New Roman" w:hAnsi="Times New Roman" w:cs="Times New Roman"/>
        </w:rPr>
        <w:t xml:space="preserve"> member schedules class during the </w:t>
      </w:r>
      <w:proofErr w:type="gramStart"/>
      <w:r w:rsidRPr="00FF1B3D">
        <w:rPr>
          <w:rFonts w:ascii="Times New Roman" w:hAnsi="Times New Roman" w:cs="Times New Roman"/>
        </w:rPr>
        <w:t>time period</w:t>
      </w:r>
      <w:proofErr w:type="gramEnd"/>
      <w:r w:rsidRPr="00FF1B3D">
        <w:rPr>
          <w:rFonts w:ascii="Times New Roman" w:hAnsi="Times New Roman" w:cs="Times New Roman"/>
        </w:rPr>
        <w:t xml:space="preserve"> designated for weekly Senate meeting, that </w:t>
      </w:r>
      <w:proofErr w:type="gramStart"/>
      <w:r w:rsidRPr="00FF1B3D">
        <w:rPr>
          <w:rFonts w:ascii="Times New Roman" w:hAnsi="Times New Roman" w:cs="Times New Roman"/>
        </w:rPr>
        <w:t>senator</w:t>
      </w:r>
      <w:proofErr w:type="gramEnd"/>
      <w:r w:rsidRPr="00FF1B3D">
        <w:rPr>
          <w:rFonts w:ascii="Times New Roman" w:hAnsi="Times New Roman" w:cs="Times New Roman"/>
        </w:rPr>
        <w:t xml:space="preserve"> will be forced to resign. A new senator shall be appointed to his or her position. </w:t>
      </w:r>
    </w:p>
    <w:p w14:paraId="0AACC276" w14:textId="6D69DEFA"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3:</w:t>
      </w:r>
      <w:r w:rsidRPr="00FF1B3D">
        <w:rPr>
          <w:rFonts w:ascii="Times New Roman" w:hAnsi="Times New Roman" w:cs="Times New Roman"/>
        </w:rPr>
        <w:t xml:space="preserve"> Senators must render all excuses for senate meeting absences to the Vice President. Only excuses that are received within two business days after the missed senate meeting will be considered by Internal Affairs. If an excuse is not received within two business days of the missed senate meeting, the absence will be marked unexcused and will be subject to reversal only under extreme circumstances. </w:t>
      </w:r>
    </w:p>
    <w:p w14:paraId="01593C6C" w14:textId="5879F530" w:rsidR="00723D0A" w:rsidRPr="00FF1B3D" w:rsidRDefault="00723D0A" w:rsidP="00723D0A">
      <w:pPr>
        <w:spacing w:line="276" w:lineRule="auto"/>
        <w:rPr>
          <w:rFonts w:ascii="Times New Roman" w:hAnsi="Times New Roman" w:cs="Times New Roman"/>
        </w:rPr>
      </w:pPr>
      <w:r w:rsidRPr="00FF1B3D">
        <w:rPr>
          <w:rFonts w:ascii="Times New Roman" w:hAnsi="Times New Roman" w:cs="Times New Roman"/>
          <w:b/>
          <w:bCs/>
        </w:rPr>
        <w:t>Section 4:</w:t>
      </w:r>
      <w:r w:rsidRPr="00FF1B3D">
        <w:rPr>
          <w:rFonts w:ascii="Times New Roman" w:hAnsi="Times New Roman" w:cs="Times New Roman"/>
        </w:rPr>
        <w:t xml:space="preserve"> The Vice President, along with the Secretary, shall keep an active record of attendance of all Senators which shall be posted on the SGA webpage. The Internal Affairs Committee Chair shall </w:t>
      </w:r>
      <w:proofErr w:type="gramStart"/>
      <w:r w:rsidRPr="00FF1B3D">
        <w:rPr>
          <w:rFonts w:ascii="Times New Roman" w:hAnsi="Times New Roman" w:cs="Times New Roman"/>
        </w:rPr>
        <w:t>have access to this record at all times</w:t>
      </w:r>
      <w:proofErr w:type="gramEnd"/>
      <w:r w:rsidRPr="00FF1B3D">
        <w:rPr>
          <w:rFonts w:ascii="Times New Roman" w:hAnsi="Times New Roman" w:cs="Times New Roman"/>
        </w:rPr>
        <w:t xml:space="preserve"> to ensure excuses are entered into the record. </w:t>
      </w:r>
    </w:p>
    <w:p w14:paraId="576F9B87" w14:textId="77777777" w:rsidR="00723D0A" w:rsidRPr="00FF1B3D" w:rsidRDefault="00723D0A" w:rsidP="00CF38A7">
      <w:pPr>
        <w:spacing w:line="276" w:lineRule="auto"/>
        <w:jc w:val="center"/>
        <w:rPr>
          <w:rFonts w:ascii="Times New Roman" w:hAnsi="Times New Roman" w:cs="Times New Roman"/>
          <w:b/>
          <w:bCs/>
        </w:rPr>
      </w:pPr>
      <w:r w:rsidRPr="00FF1B3D">
        <w:rPr>
          <w:rFonts w:ascii="Times New Roman" w:hAnsi="Times New Roman" w:cs="Times New Roman"/>
          <w:b/>
          <w:bCs/>
        </w:rPr>
        <w:t>Article VIII.</w:t>
      </w:r>
    </w:p>
    <w:p w14:paraId="6A8A470B" w14:textId="735C7968" w:rsidR="00723D0A" w:rsidRPr="00FF1B3D" w:rsidRDefault="00723D0A" w:rsidP="00CF38A7">
      <w:pPr>
        <w:spacing w:line="276" w:lineRule="auto"/>
        <w:jc w:val="center"/>
        <w:rPr>
          <w:rFonts w:ascii="Times New Roman" w:hAnsi="Times New Roman" w:cs="Times New Roman"/>
          <w:b/>
          <w:bCs/>
        </w:rPr>
      </w:pPr>
      <w:r w:rsidRPr="00FF1B3D">
        <w:rPr>
          <w:rFonts w:ascii="Times New Roman" w:hAnsi="Times New Roman" w:cs="Times New Roman"/>
          <w:b/>
          <w:bCs/>
        </w:rPr>
        <w:t>Senator Hours</w:t>
      </w:r>
    </w:p>
    <w:p w14:paraId="3E9E0510" w14:textId="31E13B1D" w:rsidR="00CF38A7" w:rsidRPr="00FF1B3D" w:rsidRDefault="00CF38A7" w:rsidP="00CF38A7">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Each Undergraduate Senator shall be required to complete at least twelve Senate hours per semester of their term. Each Graduate Senator shall be required to complete at least eight Senate hours per semester of their term. Any Senator who does not serve for a full term shall follow the prorated hour requirements laid out in the following Subsections. Senators may acquire these hours working in an SGA capacity for SGA Cabinet members or by working on any approved Student Government project or activity. The cabinet member is required to get the hour opportunity pre-approved by the Speaker of the </w:t>
      </w:r>
      <w:proofErr w:type="gramStart"/>
      <w:r w:rsidRPr="00FF1B3D">
        <w:rPr>
          <w:rFonts w:ascii="Times New Roman" w:hAnsi="Times New Roman" w:cs="Times New Roman"/>
        </w:rPr>
        <w:t>Senate, and</w:t>
      </w:r>
      <w:proofErr w:type="gramEnd"/>
      <w:r w:rsidRPr="00FF1B3D">
        <w:rPr>
          <w:rFonts w:ascii="Times New Roman" w:hAnsi="Times New Roman" w:cs="Times New Roman"/>
        </w:rPr>
        <w:t xml:space="preserve"> shall keep track of the hours each Senator earns through them and relay that information to the Speaker of the Senate. Any Senator who does not complete the required Senator hours shall go before the Internal Affairs Committee for disciplinary action.</w:t>
      </w:r>
    </w:p>
    <w:p w14:paraId="42006603" w14:textId="28A5A0C7" w:rsidR="00CF38A7" w:rsidRPr="00FF1B3D" w:rsidRDefault="00CF38A7" w:rsidP="00CF38A7">
      <w:pPr>
        <w:spacing w:line="276" w:lineRule="auto"/>
        <w:ind w:left="720"/>
        <w:rPr>
          <w:rFonts w:ascii="Times New Roman" w:hAnsi="Times New Roman" w:cs="Times New Roman"/>
        </w:rPr>
      </w:pPr>
      <w:r w:rsidRPr="00FF1B3D">
        <w:rPr>
          <w:rFonts w:ascii="Times New Roman" w:hAnsi="Times New Roman" w:cs="Times New Roman"/>
        </w:rPr>
        <w:t xml:space="preserve">A. Senators who are appointed more than six full weeks into the academic semester will be required to complete </w:t>
      </w:r>
      <w:proofErr w:type="gramStart"/>
      <w:r w:rsidRPr="00FF1B3D">
        <w:rPr>
          <w:rFonts w:ascii="Times New Roman" w:hAnsi="Times New Roman" w:cs="Times New Roman"/>
        </w:rPr>
        <w:t>the half</w:t>
      </w:r>
      <w:proofErr w:type="gramEnd"/>
      <w:r w:rsidRPr="00FF1B3D">
        <w:rPr>
          <w:rFonts w:ascii="Times New Roman" w:hAnsi="Times New Roman" w:cs="Times New Roman"/>
        </w:rPr>
        <w:t xml:space="preserve"> </w:t>
      </w:r>
      <w:proofErr w:type="gramStart"/>
      <w:r w:rsidRPr="00FF1B3D">
        <w:rPr>
          <w:rFonts w:ascii="Times New Roman" w:hAnsi="Times New Roman" w:cs="Times New Roman"/>
        </w:rPr>
        <w:t>their</w:t>
      </w:r>
      <w:proofErr w:type="gramEnd"/>
      <w:r w:rsidRPr="00FF1B3D">
        <w:rPr>
          <w:rFonts w:ascii="Times New Roman" w:hAnsi="Times New Roman" w:cs="Times New Roman"/>
        </w:rPr>
        <w:t xml:space="preserve"> required SGA approved hours. </w:t>
      </w:r>
    </w:p>
    <w:p w14:paraId="203BAA84" w14:textId="7F1F3695" w:rsidR="00CF38A7" w:rsidRPr="00FF1B3D" w:rsidRDefault="00CF38A7" w:rsidP="00CF38A7">
      <w:pPr>
        <w:spacing w:line="276" w:lineRule="auto"/>
        <w:ind w:left="720"/>
        <w:rPr>
          <w:rFonts w:ascii="Times New Roman" w:hAnsi="Times New Roman" w:cs="Times New Roman"/>
        </w:rPr>
      </w:pPr>
      <w:r w:rsidRPr="00FF1B3D">
        <w:rPr>
          <w:rFonts w:ascii="Times New Roman" w:hAnsi="Times New Roman" w:cs="Times New Roman"/>
        </w:rPr>
        <w:t xml:space="preserve">B. No Senator shall be appointed or confirmed within the last four full weeks of the academic class </w:t>
      </w:r>
      <w:r w:rsidR="00390949" w:rsidRPr="00FF1B3D">
        <w:rPr>
          <w:rFonts w:ascii="Times New Roman" w:hAnsi="Times New Roman" w:cs="Times New Roman"/>
        </w:rPr>
        <w:t>schedule.</w:t>
      </w:r>
      <w:r w:rsidRPr="00FF1B3D">
        <w:rPr>
          <w:rFonts w:ascii="Times New Roman" w:hAnsi="Times New Roman" w:cs="Times New Roman"/>
        </w:rPr>
        <w:t xml:space="preserve"> </w:t>
      </w:r>
    </w:p>
    <w:p w14:paraId="414636A5" w14:textId="5742D975" w:rsidR="00CF38A7" w:rsidRPr="00FF1B3D" w:rsidRDefault="00CF38A7" w:rsidP="00CF38A7">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If a senator has signed up to work an event, they are required to provide </w:t>
      </w:r>
      <w:proofErr w:type="gramStart"/>
      <w:r w:rsidRPr="00FF1B3D">
        <w:rPr>
          <w:rFonts w:ascii="Times New Roman" w:hAnsi="Times New Roman" w:cs="Times New Roman"/>
        </w:rPr>
        <w:t>24 hour</w:t>
      </w:r>
      <w:proofErr w:type="gramEnd"/>
      <w:r w:rsidRPr="00FF1B3D">
        <w:rPr>
          <w:rFonts w:ascii="Times New Roman" w:hAnsi="Times New Roman" w:cs="Times New Roman"/>
        </w:rPr>
        <w:t xml:space="preserve"> notice if they are no longer able to fulfill their commitment. Email notification must be sent to the individual responsible for the event and to the Vice President, notifying them of their absence. Failure to provide appropriate notice would result in a reduction of senate hours equal to those that he or she volunteered to work. The senator may choose to find a replacement to avoid a reduction of senate hours. </w:t>
      </w:r>
      <w:proofErr w:type="gramStart"/>
      <w:r w:rsidRPr="00FF1B3D">
        <w:rPr>
          <w:rFonts w:ascii="Times New Roman" w:hAnsi="Times New Roman" w:cs="Times New Roman"/>
        </w:rPr>
        <w:t>In the event that</w:t>
      </w:r>
      <w:proofErr w:type="gramEnd"/>
      <w:r w:rsidRPr="00FF1B3D">
        <w:rPr>
          <w:rFonts w:ascii="Times New Roman" w:hAnsi="Times New Roman" w:cs="Times New Roman"/>
        </w:rPr>
        <w:t xml:space="preserve"> the replacement senator does not show up for the event, they will be subjected to the same reduction of hours. </w:t>
      </w:r>
    </w:p>
    <w:p w14:paraId="3DAB3F91" w14:textId="77777777" w:rsidR="00CF38A7" w:rsidRPr="00FF1B3D" w:rsidRDefault="00CF38A7" w:rsidP="00CF38A7">
      <w:pPr>
        <w:spacing w:line="276" w:lineRule="auto"/>
        <w:ind w:firstLine="720"/>
        <w:rPr>
          <w:rFonts w:ascii="Times New Roman" w:hAnsi="Times New Roman" w:cs="Times New Roman"/>
        </w:rPr>
      </w:pPr>
      <w:r w:rsidRPr="00FF1B3D">
        <w:rPr>
          <w:rFonts w:ascii="Times New Roman" w:hAnsi="Times New Roman" w:cs="Times New Roman"/>
        </w:rPr>
        <w:t xml:space="preserve">A. After three violations of this policy, the senator will be up for impeachment. </w:t>
      </w:r>
    </w:p>
    <w:p w14:paraId="6F623B4A" w14:textId="3B8E9CF8" w:rsidR="00CF38A7" w:rsidRPr="00FF1B3D" w:rsidRDefault="00CF38A7" w:rsidP="00CF38A7">
      <w:pPr>
        <w:spacing w:line="276" w:lineRule="auto"/>
        <w:rPr>
          <w:rFonts w:ascii="Times New Roman" w:hAnsi="Times New Roman" w:cs="Times New Roman"/>
        </w:rPr>
      </w:pPr>
      <w:r w:rsidRPr="00FF1B3D">
        <w:rPr>
          <w:rFonts w:ascii="Times New Roman" w:hAnsi="Times New Roman" w:cs="Times New Roman"/>
          <w:b/>
          <w:bCs/>
        </w:rPr>
        <w:t>Section 3:</w:t>
      </w:r>
      <w:r w:rsidRPr="00FF1B3D">
        <w:rPr>
          <w:rFonts w:ascii="Times New Roman" w:hAnsi="Times New Roman" w:cs="Times New Roman"/>
        </w:rPr>
        <w:t xml:space="preserve"> At least one open forum will be held each year hosted by the Senators and Executive Officers of the Student Government Association. The External Affairs Committee will </w:t>
      </w:r>
      <w:proofErr w:type="gramStart"/>
      <w:r w:rsidRPr="00FF1B3D">
        <w:rPr>
          <w:rFonts w:ascii="Times New Roman" w:hAnsi="Times New Roman" w:cs="Times New Roman"/>
        </w:rPr>
        <w:t>be in charge of</w:t>
      </w:r>
      <w:proofErr w:type="gramEnd"/>
      <w:r w:rsidRPr="00FF1B3D">
        <w:rPr>
          <w:rFonts w:ascii="Times New Roman" w:hAnsi="Times New Roman" w:cs="Times New Roman"/>
        </w:rPr>
        <w:t xml:space="preserve"> planning the </w:t>
      </w:r>
      <w:r w:rsidRPr="00FF1B3D">
        <w:rPr>
          <w:rFonts w:ascii="Times New Roman" w:hAnsi="Times New Roman" w:cs="Times New Roman"/>
        </w:rPr>
        <w:lastRenderedPageBreak/>
        <w:t xml:space="preserve">forum and the </w:t>
      </w:r>
      <w:r w:rsidR="00D2150C">
        <w:rPr>
          <w:rFonts w:ascii="Times New Roman" w:hAnsi="Times New Roman" w:cs="Times New Roman"/>
        </w:rPr>
        <w:t>Communications Director and Marketing Committee</w:t>
      </w:r>
      <w:r w:rsidRPr="00FF1B3D">
        <w:rPr>
          <w:rFonts w:ascii="Times New Roman" w:hAnsi="Times New Roman" w:cs="Times New Roman"/>
        </w:rPr>
        <w:t xml:space="preserve"> will be responsible for promoting it. The Senate and Executive Officers will be informed of the date at least two weeks in advance. The Senators that plan and attend the forum will receive senate hours equal to the time they contribute. </w:t>
      </w:r>
    </w:p>
    <w:p w14:paraId="010A186F" w14:textId="07BF54BC" w:rsidR="00CF38A7" w:rsidRPr="00FF1B3D" w:rsidRDefault="00CF38A7" w:rsidP="00CF38A7">
      <w:pPr>
        <w:spacing w:line="276" w:lineRule="auto"/>
        <w:rPr>
          <w:rFonts w:ascii="Times New Roman" w:hAnsi="Times New Roman" w:cs="Times New Roman"/>
        </w:rPr>
      </w:pPr>
      <w:r w:rsidRPr="00FF1B3D">
        <w:rPr>
          <w:rFonts w:ascii="Times New Roman" w:hAnsi="Times New Roman" w:cs="Times New Roman"/>
          <w:b/>
          <w:bCs/>
        </w:rPr>
        <w:t>Section 4:</w:t>
      </w:r>
      <w:r w:rsidRPr="00FF1B3D">
        <w:rPr>
          <w:rFonts w:ascii="Times New Roman" w:hAnsi="Times New Roman" w:cs="Times New Roman"/>
        </w:rPr>
        <w:t xml:space="preserve"> If a Senator does not complete the required minimum Senate hours, they will be up for impeachment and will have to go before the Internal Affairs Committee. </w:t>
      </w:r>
    </w:p>
    <w:p w14:paraId="3DAA76D4" w14:textId="06D67474" w:rsidR="00CF38A7" w:rsidRPr="00FF1B3D" w:rsidRDefault="00CF38A7" w:rsidP="004A342E">
      <w:pPr>
        <w:pStyle w:val="ListParagraph"/>
        <w:numPr>
          <w:ilvl w:val="0"/>
          <w:numId w:val="1"/>
        </w:numPr>
        <w:spacing w:line="276" w:lineRule="auto"/>
        <w:rPr>
          <w:rFonts w:ascii="Times New Roman" w:hAnsi="Times New Roman" w:cs="Times New Roman"/>
        </w:rPr>
      </w:pPr>
      <w:r w:rsidRPr="00FF1B3D">
        <w:rPr>
          <w:rFonts w:ascii="Times New Roman" w:hAnsi="Times New Roman" w:cs="Times New Roman"/>
        </w:rPr>
        <w:t xml:space="preserve">Any senator that does not complete their minimum required senate hours will not be able to rerun for a position with the SGA, earn an SGA graduation </w:t>
      </w:r>
      <w:proofErr w:type="gramStart"/>
      <w:r w:rsidRPr="00FF1B3D">
        <w:rPr>
          <w:rFonts w:ascii="Times New Roman" w:hAnsi="Times New Roman" w:cs="Times New Roman"/>
        </w:rPr>
        <w:t>stole</w:t>
      </w:r>
      <w:proofErr w:type="gramEnd"/>
      <w:r w:rsidRPr="00FF1B3D">
        <w:rPr>
          <w:rFonts w:ascii="Times New Roman" w:hAnsi="Times New Roman" w:cs="Times New Roman"/>
        </w:rPr>
        <w:t>, or receive any benefits or rewards thereof affiliated.</w:t>
      </w:r>
    </w:p>
    <w:p w14:paraId="76F2F8DB" w14:textId="77777777" w:rsidR="004A342E" w:rsidRPr="00FF1B3D" w:rsidRDefault="004A342E" w:rsidP="004A342E">
      <w:pPr>
        <w:spacing w:line="276" w:lineRule="auto"/>
        <w:jc w:val="center"/>
        <w:rPr>
          <w:rFonts w:ascii="Times New Roman" w:hAnsi="Times New Roman" w:cs="Times New Roman"/>
          <w:b/>
          <w:bCs/>
        </w:rPr>
      </w:pPr>
      <w:r w:rsidRPr="00FF1B3D">
        <w:rPr>
          <w:rFonts w:ascii="Times New Roman" w:hAnsi="Times New Roman" w:cs="Times New Roman"/>
          <w:b/>
          <w:bCs/>
        </w:rPr>
        <w:t>Article IX.</w:t>
      </w:r>
    </w:p>
    <w:p w14:paraId="48FAD170" w14:textId="0B4C39D6" w:rsidR="004A342E" w:rsidRPr="00FF1B3D" w:rsidRDefault="004A342E" w:rsidP="004A342E">
      <w:pPr>
        <w:spacing w:line="276" w:lineRule="auto"/>
        <w:jc w:val="center"/>
        <w:rPr>
          <w:rFonts w:ascii="Times New Roman" w:hAnsi="Times New Roman" w:cs="Times New Roman"/>
          <w:b/>
          <w:bCs/>
        </w:rPr>
      </w:pPr>
      <w:proofErr w:type="gramStart"/>
      <w:r w:rsidRPr="00FF1B3D">
        <w:rPr>
          <w:rFonts w:ascii="Times New Roman" w:hAnsi="Times New Roman" w:cs="Times New Roman"/>
          <w:b/>
          <w:bCs/>
        </w:rPr>
        <w:t>Order of Business</w:t>
      </w:r>
      <w:proofErr w:type="gramEnd"/>
    </w:p>
    <w:p w14:paraId="3C7A6732"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 following shall become the order in which the Senate conducts business: </w:t>
      </w:r>
    </w:p>
    <w:p w14:paraId="3ED5ACF9"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A. Call to Order </w:t>
      </w:r>
    </w:p>
    <w:p w14:paraId="2659B50F"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B. Special Guest Speakers </w:t>
      </w:r>
    </w:p>
    <w:p w14:paraId="5A83C9CD"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C. Roll Call </w:t>
      </w:r>
    </w:p>
    <w:p w14:paraId="0CE1B703"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D. Reading of the </w:t>
      </w:r>
      <w:proofErr w:type="gramStart"/>
      <w:r w:rsidRPr="00FF1B3D">
        <w:rPr>
          <w:rFonts w:ascii="Times New Roman" w:hAnsi="Times New Roman" w:cs="Times New Roman"/>
        </w:rPr>
        <w:t>True Blue</w:t>
      </w:r>
      <w:proofErr w:type="gramEnd"/>
      <w:r w:rsidRPr="00FF1B3D">
        <w:rPr>
          <w:rFonts w:ascii="Times New Roman" w:hAnsi="Times New Roman" w:cs="Times New Roman"/>
        </w:rPr>
        <w:t xml:space="preserve"> Pledge </w:t>
      </w:r>
    </w:p>
    <w:p w14:paraId="4A369307"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E. Reading of </w:t>
      </w:r>
      <w:proofErr w:type="gramStart"/>
      <w:r w:rsidRPr="00FF1B3D">
        <w:rPr>
          <w:rFonts w:ascii="Times New Roman" w:hAnsi="Times New Roman" w:cs="Times New Roman"/>
        </w:rPr>
        <w:t>the Minutes</w:t>
      </w:r>
      <w:proofErr w:type="gramEnd"/>
      <w:r w:rsidRPr="00FF1B3D">
        <w:rPr>
          <w:rFonts w:ascii="Times New Roman" w:hAnsi="Times New Roman" w:cs="Times New Roman"/>
        </w:rPr>
        <w:t xml:space="preserve"> </w:t>
      </w:r>
    </w:p>
    <w:p w14:paraId="2AB36270"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F. Approval of Minutes </w:t>
      </w:r>
    </w:p>
    <w:p w14:paraId="3ED435EF"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G. Committee Reports </w:t>
      </w:r>
    </w:p>
    <w:p w14:paraId="6E25E418"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H. Agenda for current meeting </w:t>
      </w:r>
    </w:p>
    <w:p w14:paraId="3EAC577E"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 xml:space="preserve">I. Old Business </w:t>
      </w:r>
    </w:p>
    <w:p w14:paraId="74A55077"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J. New Business</w:t>
      </w:r>
    </w:p>
    <w:p w14:paraId="050CE151" w14:textId="77777777"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K. Announcements</w:t>
      </w:r>
    </w:p>
    <w:p w14:paraId="0D5A1F8B" w14:textId="203A69F2"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rPr>
        <w:t>L. Adjournment</w:t>
      </w:r>
    </w:p>
    <w:p w14:paraId="7BFF2FB8" w14:textId="7231B551"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The fourth order of business at the start of the formal meeting of the Student Government Association, all Senators, Executive Members or any individual present will recite the </w:t>
      </w:r>
      <w:proofErr w:type="gramStart"/>
      <w:r w:rsidRPr="00FF1B3D">
        <w:rPr>
          <w:rFonts w:ascii="Times New Roman" w:hAnsi="Times New Roman" w:cs="Times New Roman"/>
        </w:rPr>
        <w:t>True Blue</w:t>
      </w:r>
      <w:proofErr w:type="gramEnd"/>
      <w:r w:rsidRPr="00FF1B3D">
        <w:rPr>
          <w:rFonts w:ascii="Times New Roman" w:hAnsi="Times New Roman" w:cs="Times New Roman"/>
        </w:rPr>
        <w:t xml:space="preserve"> Pledge at the opening of the meeting.</w:t>
      </w:r>
    </w:p>
    <w:p w14:paraId="33B20946" w14:textId="77777777" w:rsidR="004A342E" w:rsidRPr="00FF1B3D" w:rsidRDefault="004A342E" w:rsidP="004A342E">
      <w:pPr>
        <w:spacing w:line="276" w:lineRule="auto"/>
        <w:jc w:val="center"/>
        <w:rPr>
          <w:rFonts w:ascii="Times New Roman" w:hAnsi="Times New Roman" w:cs="Times New Roman"/>
          <w:b/>
          <w:bCs/>
        </w:rPr>
      </w:pPr>
      <w:r w:rsidRPr="00FF1B3D">
        <w:rPr>
          <w:rFonts w:ascii="Times New Roman" w:hAnsi="Times New Roman" w:cs="Times New Roman"/>
          <w:b/>
          <w:bCs/>
        </w:rPr>
        <w:t>Article X.</w:t>
      </w:r>
    </w:p>
    <w:p w14:paraId="0D96329D" w14:textId="23D9438E" w:rsidR="004A342E" w:rsidRPr="00FF1B3D" w:rsidRDefault="004A342E" w:rsidP="004A342E">
      <w:pPr>
        <w:spacing w:line="276" w:lineRule="auto"/>
        <w:jc w:val="center"/>
        <w:rPr>
          <w:rFonts w:ascii="Times New Roman" w:hAnsi="Times New Roman" w:cs="Times New Roman"/>
          <w:b/>
          <w:bCs/>
        </w:rPr>
      </w:pPr>
      <w:r w:rsidRPr="00FF1B3D">
        <w:rPr>
          <w:rFonts w:ascii="Times New Roman" w:hAnsi="Times New Roman" w:cs="Times New Roman"/>
          <w:b/>
          <w:bCs/>
        </w:rPr>
        <w:t>Introduction and Debate of Bills</w:t>
      </w:r>
    </w:p>
    <w:p w14:paraId="14704CF7" w14:textId="4AAAA516"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Legislation may be introduced by any senator per the procedures set forth in the SGA Constitution. He/she shall arrange with the presiding official to have his/her legislation placed on the agenda prior to the meeting of the Senate. </w:t>
      </w:r>
    </w:p>
    <w:p w14:paraId="66ECC5CB" w14:textId="246CDC6E" w:rsidR="004A342E" w:rsidRPr="00FF1B3D" w:rsidRDefault="004A342E" w:rsidP="004A342E">
      <w:pPr>
        <w:pStyle w:val="ListParagraph"/>
        <w:numPr>
          <w:ilvl w:val="0"/>
          <w:numId w:val="2"/>
        </w:numPr>
        <w:spacing w:line="276" w:lineRule="auto"/>
        <w:rPr>
          <w:rFonts w:ascii="Times New Roman" w:hAnsi="Times New Roman" w:cs="Times New Roman"/>
        </w:rPr>
      </w:pPr>
      <w:r w:rsidRPr="00FF1B3D">
        <w:rPr>
          <w:rFonts w:ascii="Times New Roman" w:hAnsi="Times New Roman" w:cs="Times New Roman"/>
        </w:rPr>
        <w:lastRenderedPageBreak/>
        <w:t xml:space="preserve">Only the legislation placed on the agenda for a given meeting shall be given priority at that meeting. </w:t>
      </w:r>
    </w:p>
    <w:p w14:paraId="5F8A9A49" w14:textId="77777777" w:rsidR="004A342E" w:rsidRPr="00FF1B3D" w:rsidRDefault="004A342E" w:rsidP="004A342E">
      <w:pPr>
        <w:pStyle w:val="ListParagraph"/>
        <w:numPr>
          <w:ilvl w:val="0"/>
          <w:numId w:val="2"/>
        </w:numPr>
        <w:spacing w:line="276" w:lineRule="auto"/>
        <w:rPr>
          <w:rFonts w:ascii="Times New Roman" w:hAnsi="Times New Roman" w:cs="Times New Roman"/>
        </w:rPr>
      </w:pPr>
      <w:r w:rsidRPr="00FF1B3D">
        <w:rPr>
          <w:rFonts w:ascii="Times New Roman" w:hAnsi="Times New Roman" w:cs="Times New Roman"/>
        </w:rPr>
        <w:t xml:space="preserve">Other legislation introduced shall be placed on the agenda for subsequent meetings. </w:t>
      </w:r>
    </w:p>
    <w:p w14:paraId="71A2D4EB" w14:textId="77777777" w:rsidR="004A342E" w:rsidRPr="00FF1B3D" w:rsidRDefault="004A342E" w:rsidP="004A342E">
      <w:pPr>
        <w:pStyle w:val="ListParagraph"/>
        <w:numPr>
          <w:ilvl w:val="0"/>
          <w:numId w:val="2"/>
        </w:numPr>
        <w:spacing w:line="276" w:lineRule="auto"/>
        <w:rPr>
          <w:rFonts w:ascii="Times New Roman" w:hAnsi="Times New Roman" w:cs="Times New Roman"/>
        </w:rPr>
      </w:pPr>
      <w:r w:rsidRPr="00FF1B3D">
        <w:rPr>
          <w:rFonts w:ascii="Times New Roman" w:hAnsi="Times New Roman" w:cs="Times New Roman"/>
        </w:rPr>
        <w:t xml:space="preserve">The Speaker of the Senate shall have the authority to decide the priority of legislation to be considered for the </w:t>
      </w:r>
      <w:proofErr w:type="gramStart"/>
      <w:r w:rsidRPr="00FF1B3D">
        <w:rPr>
          <w:rFonts w:ascii="Times New Roman" w:hAnsi="Times New Roman" w:cs="Times New Roman"/>
        </w:rPr>
        <w:t>Agenda</w:t>
      </w:r>
      <w:proofErr w:type="gramEnd"/>
      <w:r w:rsidRPr="00FF1B3D">
        <w:rPr>
          <w:rFonts w:ascii="Times New Roman" w:hAnsi="Times New Roman" w:cs="Times New Roman"/>
        </w:rPr>
        <w:t xml:space="preserve">. </w:t>
      </w:r>
    </w:p>
    <w:p w14:paraId="414DEE13" w14:textId="5E16D40D" w:rsidR="004A342E" w:rsidRPr="00FF1B3D" w:rsidRDefault="004A342E" w:rsidP="004A342E">
      <w:pPr>
        <w:pStyle w:val="ListParagraph"/>
        <w:numPr>
          <w:ilvl w:val="0"/>
          <w:numId w:val="2"/>
        </w:numPr>
        <w:spacing w:line="276" w:lineRule="auto"/>
        <w:rPr>
          <w:rFonts w:ascii="Times New Roman" w:hAnsi="Times New Roman" w:cs="Times New Roman"/>
        </w:rPr>
      </w:pPr>
      <w:r w:rsidRPr="00FF1B3D">
        <w:rPr>
          <w:rFonts w:ascii="Times New Roman" w:hAnsi="Times New Roman" w:cs="Times New Roman"/>
        </w:rPr>
        <w:t xml:space="preserve">The Speaker of the Senate shall have the authority to adjust the agenda </w:t>
      </w:r>
      <w:proofErr w:type="gramStart"/>
      <w:r w:rsidRPr="00FF1B3D">
        <w:rPr>
          <w:rFonts w:ascii="Times New Roman" w:hAnsi="Times New Roman" w:cs="Times New Roman"/>
        </w:rPr>
        <w:t>in order to</w:t>
      </w:r>
      <w:proofErr w:type="gramEnd"/>
      <w:r w:rsidRPr="00FF1B3D">
        <w:rPr>
          <w:rFonts w:ascii="Times New Roman" w:hAnsi="Times New Roman" w:cs="Times New Roman"/>
        </w:rPr>
        <w:t xml:space="preserve"> consider legislation not previously placed on the agenda. </w:t>
      </w:r>
    </w:p>
    <w:p w14:paraId="45DFE9B4" w14:textId="07A29CD8"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The Senator introducing the legislation shall have the right to speak on behalf of that legislation immediately following the introduction of the legislation. Further debate may take place after the legislation is presented. </w:t>
      </w:r>
    </w:p>
    <w:p w14:paraId="646FF210" w14:textId="3CEB9E9C" w:rsidR="004A342E" w:rsidRPr="00FF1B3D" w:rsidRDefault="004A342E" w:rsidP="004A342E">
      <w:pPr>
        <w:pStyle w:val="ListParagraph"/>
        <w:numPr>
          <w:ilvl w:val="0"/>
          <w:numId w:val="3"/>
        </w:numPr>
        <w:spacing w:line="276" w:lineRule="auto"/>
        <w:rPr>
          <w:rFonts w:ascii="Times New Roman" w:hAnsi="Times New Roman" w:cs="Times New Roman"/>
        </w:rPr>
      </w:pPr>
      <w:r w:rsidRPr="00FF1B3D">
        <w:rPr>
          <w:rFonts w:ascii="Times New Roman" w:hAnsi="Times New Roman" w:cs="Times New Roman"/>
        </w:rPr>
        <w:t xml:space="preserve">Debate shall alternate equally between the advocacy of the legislation and the opposition, when it exists. </w:t>
      </w:r>
    </w:p>
    <w:p w14:paraId="20E38A17" w14:textId="77777777" w:rsidR="004A342E" w:rsidRPr="00FF1B3D" w:rsidRDefault="004A342E" w:rsidP="004A342E">
      <w:pPr>
        <w:pStyle w:val="ListParagraph"/>
        <w:numPr>
          <w:ilvl w:val="0"/>
          <w:numId w:val="3"/>
        </w:numPr>
        <w:spacing w:line="276" w:lineRule="auto"/>
        <w:rPr>
          <w:rFonts w:ascii="Times New Roman" w:hAnsi="Times New Roman" w:cs="Times New Roman"/>
        </w:rPr>
      </w:pPr>
      <w:r w:rsidRPr="00FF1B3D">
        <w:rPr>
          <w:rFonts w:ascii="Times New Roman" w:hAnsi="Times New Roman" w:cs="Times New Roman"/>
        </w:rPr>
        <w:t xml:space="preserve">The presiding official shall recognize those Senators desiring to participate in debate and shall grant them the privilege of speaking in an orderly fashion. </w:t>
      </w:r>
    </w:p>
    <w:p w14:paraId="02A3A7EE" w14:textId="77777777" w:rsidR="004A342E" w:rsidRPr="00FF1B3D" w:rsidRDefault="004A342E" w:rsidP="004A342E">
      <w:pPr>
        <w:pStyle w:val="ListParagraph"/>
        <w:numPr>
          <w:ilvl w:val="0"/>
          <w:numId w:val="3"/>
        </w:numPr>
        <w:spacing w:line="276" w:lineRule="auto"/>
        <w:rPr>
          <w:rFonts w:ascii="Times New Roman" w:hAnsi="Times New Roman" w:cs="Times New Roman"/>
        </w:rPr>
      </w:pPr>
      <w:r w:rsidRPr="00FF1B3D">
        <w:rPr>
          <w:rFonts w:ascii="Times New Roman" w:hAnsi="Times New Roman" w:cs="Times New Roman"/>
        </w:rPr>
        <w:t xml:space="preserve">The right of debate shall not be denied any member of the Senate unless the Speaker of the Senate permits it. </w:t>
      </w:r>
    </w:p>
    <w:p w14:paraId="63F42BCE" w14:textId="77777777" w:rsidR="004A342E" w:rsidRPr="00FF1B3D" w:rsidRDefault="004A342E" w:rsidP="004A342E">
      <w:pPr>
        <w:pStyle w:val="ListParagraph"/>
        <w:numPr>
          <w:ilvl w:val="0"/>
          <w:numId w:val="3"/>
        </w:numPr>
        <w:spacing w:line="276" w:lineRule="auto"/>
        <w:rPr>
          <w:rFonts w:ascii="Times New Roman" w:hAnsi="Times New Roman" w:cs="Times New Roman"/>
        </w:rPr>
      </w:pPr>
      <w:r w:rsidRPr="00FF1B3D">
        <w:rPr>
          <w:rFonts w:ascii="Times New Roman" w:hAnsi="Times New Roman" w:cs="Times New Roman"/>
        </w:rPr>
        <w:t xml:space="preserve">The presiding official shall have the right to call on individuals who are not members of the Senate to present information pertinent to the legislation under </w:t>
      </w:r>
      <w:proofErr w:type="gramStart"/>
      <w:r w:rsidRPr="00FF1B3D">
        <w:rPr>
          <w:rFonts w:ascii="Times New Roman" w:hAnsi="Times New Roman" w:cs="Times New Roman"/>
        </w:rPr>
        <w:t>the discussion</w:t>
      </w:r>
      <w:proofErr w:type="gramEnd"/>
      <w:r w:rsidRPr="00FF1B3D">
        <w:rPr>
          <w:rFonts w:ascii="Times New Roman" w:hAnsi="Times New Roman" w:cs="Times New Roman"/>
        </w:rPr>
        <w:t xml:space="preserve">, provided this individual can relate information not already known to the Senate. </w:t>
      </w:r>
    </w:p>
    <w:p w14:paraId="610173A1" w14:textId="6E302704" w:rsidR="004A342E" w:rsidRPr="00FF1B3D" w:rsidRDefault="004A342E" w:rsidP="004A342E">
      <w:pPr>
        <w:pStyle w:val="ListParagraph"/>
        <w:numPr>
          <w:ilvl w:val="0"/>
          <w:numId w:val="3"/>
        </w:numPr>
        <w:spacing w:line="276" w:lineRule="auto"/>
        <w:rPr>
          <w:rFonts w:ascii="Times New Roman" w:hAnsi="Times New Roman" w:cs="Times New Roman"/>
        </w:rPr>
      </w:pPr>
      <w:r w:rsidRPr="00FF1B3D">
        <w:rPr>
          <w:rFonts w:ascii="Times New Roman" w:hAnsi="Times New Roman" w:cs="Times New Roman"/>
        </w:rPr>
        <w:t>The delegate presenting the legislation may petition to show support of a particular piece of legislation.</w:t>
      </w:r>
    </w:p>
    <w:p w14:paraId="07BF7CBD" w14:textId="77777777" w:rsidR="004A342E" w:rsidRPr="00FF1B3D" w:rsidRDefault="004A342E" w:rsidP="004A342E">
      <w:pPr>
        <w:spacing w:line="276" w:lineRule="auto"/>
        <w:jc w:val="center"/>
        <w:rPr>
          <w:rFonts w:ascii="Times New Roman" w:hAnsi="Times New Roman" w:cs="Times New Roman"/>
          <w:b/>
          <w:bCs/>
        </w:rPr>
      </w:pPr>
      <w:r w:rsidRPr="00FF1B3D">
        <w:rPr>
          <w:rFonts w:ascii="Times New Roman" w:hAnsi="Times New Roman" w:cs="Times New Roman"/>
          <w:b/>
          <w:bCs/>
        </w:rPr>
        <w:t>Article XI.</w:t>
      </w:r>
    </w:p>
    <w:p w14:paraId="582112A9" w14:textId="77777777" w:rsidR="004A342E" w:rsidRPr="00FF1B3D" w:rsidRDefault="004A342E" w:rsidP="004A342E">
      <w:pPr>
        <w:spacing w:line="276" w:lineRule="auto"/>
        <w:jc w:val="center"/>
        <w:rPr>
          <w:rFonts w:ascii="Times New Roman" w:hAnsi="Times New Roman" w:cs="Times New Roman"/>
          <w:b/>
          <w:bCs/>
        </w:rPr>
      </w:pPr>
      <w:r w:rsidRPr="00FF1B3D">
        <w:rPr>
          <w:rFonts w:ascii="Times New Roman" w:hAnsi="Times New Roman" w:cs="Times New Roman"/>
          <w:b/>
          <w:bCs/>
        </w:rPr>
        <w:t>Recognition</w:t>
      </w:r>
    </w:p>
    <w:p w14:paraId="4855B97E" w14:textId="2DE615DB" w:rsidR="004A342E" w:rsidRPr="00FF1B3D" w:rsidRDefault="004A342E" w:rsidP="004A342E">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The Senate may bestow recognition upon any member of the University Community in the form of a Resolution of Student Opinion.</w:t>
      </w:r>
    </w:p>
    <w:p w14:paraId="6721D193" w14:textId="77777777" w:rsidR="0086389F" w:rsidRPr="00FF1B3D" w:rsidRDefault="0086389F" w:rsidP="0086389F">
      <w:pPr>
        <w:spacing w:line="276" w:lineRule="auto"/>
        <w:jc w:val="center"/>
        <w:rPr>
          <w:rFonts w:ascii="Times New Roman" w:hAnsi="Times New Roman" w:cs="Times New Roman"/>
          <w:b/>
          <w:bCs/>
        </w:rPr>
      </w:pPr>
      <w:r w:rsidRPr="00FF1B3D">
        <w:rPr>
          <w:rFonts w:ascii="Times New Roman" w:hAnsi="Times New Roman" w:cs="Times New Roman"/>
          <w:b/>
          <w:bCs/>
        </w:rPr>
        <w:t>Article XII.</w:t>
      </w:r>
    </w:p>
    <w:p w14:paraId="1771EA6B" w14:textId="77777777" w:rsidR="0086389F" w:rsidRPr="00FF1B3D" w:rsidRDefault="0086389F" w:rsidP="0086389F">
      <w:pPr>
        <w:spacing w:line="276" w:lineRule="auto"/>
        <w:jc w:val="center"/>
        <w:rPr>
          <w:rFonts w:ascii="Times New Roman" w:hAnsi="Times New Roman" w:cs="Times New Roman"/>
          <w:b/>
          <w:bCs/>
        </w:rPr>
      </w:pPr>
      <w:r w:rsidRPr="00FF1B3D">
        <w:rPr>
          <w:rFonts w:ascii="Times New Roman" w:hAnsi="Times New Roman" w:cs="Times New Roman"/>
          <w:b/>
          <w:bCs/>
        </w:rPr>
        <w:t>Awards</w:t>
      </w:r>
    </w:p>
    <w:p w14:paraId="083AC193" w14:textId="77777777" w:rsidR="0086389F" w:rsidRPr="00FF1B3D" w:rsidRDefault="0086389F" w:rsidP="0086389F">
      <w:pPr>
        <w:spacing w:line="276" w:lineRule="auto"/>
        <w:rPr>
          <w:rFonts w:ascii="Times New Roman" w:hAnsi="Times New Roman" w:cs="Times New Roman"/>
          <w:b/>
          <w:bCs/>
        </w:rPr>
      </w:pPr>
      <w:r w:rsidRPr="00FF1B3D">
        <w:rPr>
          <w:rFonts w:ascii="Times New Roman" w:hAnsi="Times New Roman" w:cs="Times New Roman"/>
          <w:b/>
          <w:bCs/>
        </w:rPr>
        <w:t xml:space="preserve">Section 1: The Bob Womack Distinguished Faculty Award </w:t>
      </w:r>
    </w:p>
    <w:p w14:paraId="5FF9791D" w14:textId="00A82A60" w:rsidR="0086389F" w:rsidRPr="00FF1B3D" w:rsidRDefault="0086389F" w:rsidP="0086389F">
      <w:pPr>
        <w:pStyle w:val="ListParagraph"/>
        <w:numPr>
          <w:ilvl w:val="0"/>
          <w:numId w:val="4"/>
        </w:numPr>
        <w:spacing w:line="276" w:lineRule="auto"/>
        <w:rPr>
          <w:rFonts w:ascii="Times New Roman" w:hAnsi="Times New Roman" w:cs="Times New Roman"/>
        </w:rPr>
      </w:pPr>
      <w:r w:rsidRPr="00FF1B3D">
        <w:rPr>
          <w:rFonts w:ascii="Times New Roman" w:hAnsi="Times New Roman" w:cs="Times New Roman"/>
        </w:rPr>
        <w:t>The name of this award shall be the Bob Womack Distinguished Faculty Award. This</w:t>
      </w:r>
    </w:p>
    <w:p w14:paraId="7FC89540" w14:textId="77777777" w:rsidR="0086389F" w:rsidRPr="00FF1B3D" w:rsidRDefault="0086389F" w:rsidP="0086389F">
      <w:pPr>
        <w:pStyle w:val="ListParagraph"/>
        <w:spacing w:line="276" w:lineRule="auto"/>
        <w:ind w:left="1080"/>
        <w:rPr>
          <w:rFonts w:ascii="Times New Roman" w:hAnsi="Times New Roman" w:cs="Times New Roman"/>
        </w:rPr>
      </w:pPr>
      <w:r w:rsidRPr="00FF1B3D">
        <w:rPr>
          <w:rFonts w:ascii="Times New Roman" w:hAnsi="Times New Roman" w:cs="Times New Roman"/>
        </w:rPr>
        <w:t xml:space="preserve">award shall be named after Dr. Bob </w:t>
      </w:r>
      <w:proofErr w:type="gramStart"/>
      <w:r w:rsidRPr="00FF1B3D">
        <w:rPr>
          <w:rFonts w:ascii="Times New Roman" w:hAnsi="Times New Roman" w:cs="Times New Roman"/>
        </w:rPr>
        <w:t>Womack</w:t>
      </w:r>
      <w:proofErr w:type="gramEnd"/>
      <w:r w:rsidRPr="00FF1B3D">
        <w:rPr>
          <w:rFonts w:ascii="Times New Roman" w:hAnsi="Times New Roman" w:cs="Times New Roman"/>
        </w:rPr>
        <w:t xml:space="preserve"> who has significantly contributed to Student Life and Middle Tennessee State University. </w:t>
      </w:r>
    </w:p>
    <w:p w14:paraId="16FE4820" w14:textId="77777777" w:rsidR="0086389F" w:rsidRPr="00FF1B3D" w:rsidRDefault="0086389F" w:rsidP="0086389F">
      <w:pPr>
        <w:pStyle w:val="ListParagraph"/>
        <w:numPr>
          <w:ilvl w:val="0"/>
          <w:numId w:val="4"/>
        </w:numPr>
        <w:spacing w:line="276" w:lineRule="auto"/>
        <w:rPr>
          <w:rFonts w:ascii="Times New Roman" w:hAnsi="Times New Roman" w:cs="Times New Roman"/>
        </w:rPr>
      </w:pPr>
      <w:r w:rsidRPr="00FF1B3D">
        <w:rPr>
          <w:rFonts w:ascii="Times New Roman" w:hAnsi="Times New Roman" w:cs="Times New Roman"/>
        </w:rPr>
        <w:t xml:space="preserve">The purpose of this award is to recognize a Middle Tennessee State University faculty member who has made a significant contribution in the classroom. </w:t>
      </w:r>
    </w:p>
    <w:p w14:paraId="556EE97C" w14:textId="77777777" w:rsidR="0086389F" w:rsidRPr="00FF1B3D" w:rsidRDefault="0086389F" w:rsidP="0086389F">
      <w:pPr>
        <w:pStyle w:val="ListParagraph"/>
        <w:numPr>
          <w:ilvl w:val="0"/>
          <w:numId w:val="4"/>
        </w:numPr>
        <w:spacing w:line="276" w:lineRule="auto"/>
        <w:rPr>
          <w:rFonts w:ascii="Times New Roman" w:hAnsi="Times New Roman" w:cs="Times New Roman"/>
        </w:rPr>
      </w:pPr>
      <w:r w:rsidRPr="00FF1B3D">
        <w:rPr>
          <w:rFonts w:ascii="Times New Roman" w:hAnsi="Times New Roman" w:cs="Times New Roman"/>
        </w:rPr>
        <w:t xml:space="preserve">The award shall be administered in accordance with the following guidelines: </w:t>
      </w:r>
    </w:p>
    <w:p w14:paraId="3232B575" w14:textId="77777777" w:rsidR="0086389F" w:rsidRPr="00FF1B3D" w:rsidRDefault="0086389F" w:rsidP="0086389F">
      <w:pPr>
        <w:pStyle w:val="ListParagraph"/>
        <w:numPr>
          <w:ilvl w:val="1"/>
          <w:numId w:val="4"/>
        </w:numPr>
        <w:spacing w:line="276" w:lineRule="auto"/>
        <w:rPr>
          <w:rFonts w:ascii="Times New Roman" w:hAnsi="Times New Roman" w:cs="Times New Roman"/>
        </w:rPr>
      </w:pPr>
      <w:r w:rsidRPr="00FF1B3D">
        <w:rPr>
          <w:rFonts w:ascii="Times New Roman" w:hAnsi="Times New Roman" w:cs="Times New Roman"/>
        </w:rPr>
        <w:t xml:space="preserve">The Assistant Vice President of Student Affairs shall oversee the award process along with the President of the SGA. </w:t>
      </w:r>
    </w:p>
    <w:p w14:paraId="0EA1DA74" w14:textId="115B18B9" w:rsidR="0086389F" w:rsidRPr="00FF1B3D" w:rsidRDefault="0086389F" w:rsidP="0086389F">
      <w:pPr>
        <w:pStyle w:val="ListParagraph"/>
        <w:numPr>
          <w:ilvl w:val="1"/>
          <w:numId w:val="4"/>
        </w:numPr>
        <w:spacing w:line="276" w:lineRule="auto"/>
        <w:rPr>
          <w:rFonts w:ascii="Times New Roman" w:hAnsi="Times New Roman" w:cs="Times New Roman"/>
        </w:rPr>
      </w:pPr>
      <w:r w:rsidRPr="00FF1B3D">
        <w:rPr>
          <w:rFonts w:ascii="Times New Roman" w:hAnsi="Times New Roman" w:cs="Times New Roman"/>
        </w:rPr>
        <w:t xml:space="preserve">The process of selecting the recipient will be performed as follows: </w:t>
      </w:r>
    </w:p>
    <w:p w14:paraId="5B747874" w14:textId="77777777" w:rsidR="0086389F" w:rsidRPr="00FF1B3D" w:rsidRDefault="0086389F" w:rsidP="0086389F">
      <w:pPr>
        <w:pStyle w:val="ListParagraph"/>
        <w:numPr>
          <w:ilvl w:val="2"/>
          <w:numId w:val="4"/>
        </w:numPr>
        <w:spacing w:line="276" w:lineRule="auto"/>
        <w:rPr>
          <w:rFonts w:ascii="Times New Roman" w:hAnsi="Times New Roman" w:cs="Times New Roman"/>
        </w:rPr>
      </w:pPr>
      <w:r w:rsidRPr="00FF1B3D">
        <w:rPr>
          <w:rFonts w:ascii="Times New Roman" w:hAnsi="Times New Roman" w:cs="Times New Roman"/>
        </w:rPr>
        <w:t xml:space="preserve"> An advertisement campaign shall be designed by the Vice President of Marketing to notify members of the Middle Tennessee State University </w:t>
      </w:r>
      <w:r w:rsidRPr="00FF1B3D">
        <w:rPr>
          <w:rFonts w:ascii="Times New Roman" w:hAnsi="Times New Roman" w:cs="Times New Roman"/>
        </w:rPr>
        <w:lastRenderedPageBreak/>
        <w:t xml:space="preserve">community of the award. Possible means of </w:t>
      </w:r>
      <w:proofErr w:type="gramStart"/>
      <w:r w:rsidRPr="00FF1B3D">
        <w:rPr>
          <w:rFonts w:ascii="Times New Roman" w:hAnsi="Times New Roman" w:cs="Times New Roman"/>
        </w:rPr>
        <w:t>advertisement</w:t>
      </w:r>
      <w:proofErr w:type="gramEnd"/>
      <w:r w:rsidRPr="00FF1B3D">
        <w:rPr>
          <w:rFonts w:ascii="Times New Roman" w:hAnsi="Times New Roman" w:cs="Times New Roman"/>
        </w:rPr>
        <w:t xml:space="preserve"> shall </w:t>
      </w:r>
      <w:proofErr w:type="gramStart"/>
      <w:r w:rsidRPr="00FF1B3D">
        <w:rPr>
          <w:rFonts w:ascii="Times New Roman" w:hAnsi="Times New Roman" w:cs="Times New Roman"/>
        </w:rPr>
        <w:t>include:</w:t>
      </w:r>
      <w:proofErr w:type="gramEnd"/>
      <w:r w:rsidRPr="00FF1B3D">
        <w:rPr>
          <w:rFonts w:ascii="Times New Roman" w:hAnsi="Times New Roman" w:cs="Times New Roman"/>
        </w:rPr>
        <w:t xml:space="preserve"> notification to Department Chairs, Sidelines, Student Organizations, Pipeline-MT, the SGA website, etc. </w:t>
      </w:r>
    </w:p>
    <w:p w14:paraId="6F37E9A2" w14:textId="75609479" w:rsidR="0086389F" w:rsidRPr="00FF1B3D" w:rsidRDefault="0086389F" w:rsidP="0086389F">
      <w:pPr>
        <w:pStyle w:val="ListParagraph"/>
        <w:numPr>
          <w:ilvl w:val="2"/>
          <w:numId w:val="4"/>
        </w:numPr>
        <w:spacing w:line="276" w:lineRule="auto"/>
        <w:rPr>
          <w:rFonts w:ascii="Times New Roman" w:hAnsi="Times New Roman" w:cs="Times New Roman"/>
        </w:rPr>
      </w:pPr>
      <w:r w:rsidRPr="00FF1B3D">
        <w:rPr>
          <w:rFonts w:ascii="Times New Roman" w:hAnsi="Times New Roman" w:cs="Times New Roman"/>
        </w:rPr>
        <w:t xml:space="preserve">Applications will be submitted to a selection committee that consists of the SGA Advisor, SGA President, SGA Vice President / Speaker of the Senate, SGA Vice President of Marketing, and one SGA Senator from each college as a nominee. </w:t>
      </w:r>
    </w:p>
    <w:p w14:paraId="666E6DA3" w14:textId="77777777" w:rsidR="0086389F" w:rsidRPr="00FF1B3D" w:rsidRDefault="0086389F" w:rsidP="0086389F">
      <w:pPr>
        <w:pStyle w:val="ListParagraph"/>
        <w:numPr>
          <w:ilvl w:val="1"/>
          <w:numId w:val="4"/>
        </w:numPr>
        <w:spacing w:line="276" w:lineRule="auto"/>
        <w:rPr>
          <w:rFonts w:ascii="Times New Roman" w:hAnsi="Times New Roman" w:cs="Times New Roman"/>
        </w:rPr>
      </w:pPr>
      <w:r w:rsidRPr="00FF1B3D">
        <w:rPr>
          <w:rFonts w:ascii="Times New Roman" w:hAnsi="Times New Roman" w:cs="Times New Roman"/>
        </w:rPr>
        <w:t xml:space="preserve">The recipient(s) shall have their portrait(s) and a brief biography displayed in the Student Union Building. </w:t>
      </w:r>
    </w:p>
    <w:p w14:paraId="01996447" w14:textId="77777777" w:rsidR="0086389F" w:rsidRPr="00FF1B3D" w:rsidRDefault="0086389F" w:rsidP="0086389F">
      <w:pPr>
        <w:pStyle w:val="ListParagraph"/>
        <w:numPr>
          <w:ilvl w:val="1"/>
          <w:numId w:val="4"/>
        </w:numPr>
        <w:spacing w:line="276" w:lineRule="auto"/>
        <w:rPr>
          <w:rFonts w:ascii="Times New Roman" w:hAnsi="Times New Roman" w:cs="Times New Roman"/>
        </w:rPr>
      </w:pPr>
      <w:r w:rsidRPr="00FF1B3D">
        <w:rPr>
          <w:rFonts w:ascii="Times New Roman" w:hAnsi="Times New Roman" w:cs="Times New Roman"/>
        </w:rPr>
        <w:t xml:space="preserve"> Recipients of the Bob Womack Distinguished Faculty Award will have $1000 in books donated in their name to the James E. Walker Library. </w:t>
      </w:r>
    </w:p>
    <w:p w14:paraId="6EE147C0" w14:textId="6ED03278" w:rsidR="004A342E" w:rsidRPr="00FF1B3D" w:rsidRDefault="0086389F" w:rsidP="0086389F">
      <w:pPr>
        <w:pStyle w:val="ListParagraph"/>
        <w:numPr>
          <w:ilvl w:val="1"/>
          <w:numId w:val="4"/>
        </w:numPr>
        <w:spacing w:line="276" w:lineRule="auto"/>
        <w:rPr>
          <w:rFonts w:ascii="Times New Roman" w:hAnsi="Times New Roman" w:cs="Times New Roman"/>
        </w:rPr>
      </w:pPr>
      <w:r w:rsidRPr="00FF1B3D">
        <w:rPr>
          <w:rFonts w:ascii="Times New Roman" w:hAnsi="Times New Roman" w:cs="Times New Roman"/>
        </w:rPr>
        <w:t xml:space="preserve">To be eligible for consideration for this </w:t>
      </w:r>
      <w:proofErr w:type="gramStart"/>
      <w:r w:rsidRPr="00FF1B3D">
        <w:rPr>
          <w:rFonts w:ascii="Times New Roman" w:hAnsi="Times New Roman" w:cs="Times New Roman"/>
        </w:rPr>
        <w:t>award</w:t>
      </w:r>
      <w:proofErr w:type="gramEnd"/>
      <w:r w:rsidRPr="00FF1B3D">
        <w:rPr>
          <w:rFonts w:ascii="Times New Roman" w:hAnsi="Times New Roman" w:cs="Times New Roman"/>
        </w:rPr>
        <w:t xml:space="preserve"> an individual must be a tenured or tenured track professor that has made significant contributions in the classroom at Middle Tennessee State University.</w:t>
      </w:r>
    </w:p>
    <w:p w14:paraId="5F846A7D" w14:textId="0F1B0EB2" w:rsidR="0086389F" w:rsidRPr="00FF1B3D" w:rsidRDefault="0086389F" w:rsidP="0086389F">
      <w:pPr>
        <w:spacing w:line="276" w:lineRule="auto"/>
        <w:rPr>
          <w:rFonts w:ascii="Times New Roman" w:hAnsi="Times New Roman" w:cs="Times New Roman"/>
          <w:b/>
          <w:bCs/>
        </w:rPr>
      </w:pPr>
      <w:r w:rsidRPr="00FF1B3D">
        <w:rPr>
          <w:rFonts w:ascii="Times New Roman" w:hAnsi="Times New Roman" w:cs="Times New Roman"/>
          <w:b/>
          <w:bCs/>
        </w:rPr>
        <w:t xml:space="preserve">Section 2: The John T. Bragg, Sr. Distinguished Service Award </w:t>
      </w:r>
    </w:p>
    <w:p w14:paraId="7F2D9507" w14:textId="12BB25A8" w:rsidR="000737C7" w:rsidRPr="00FF1B3D" w:rsidRDefault="0086389F" w:rsidP="000737C7">
      <w:pPr>
        <w:pStyle w:val="ListParagraph"/>
        <w:numPr>
          <w:ilvl w:val="0"/>
          <w:numId w:val="5"/>
        </w:numPr>
        <w:spacing w:line="276" w:lineRule="auto"/>
        <w:rPr>
          <w:rFonts w:ascii="Times New Roman" w:hAnsi="Times New Roman" w:cs="Times New Roman"/>
        </w:rPr>
      </w:pPr>
      <w:r w:rsidRPr="00FF1B3D">
        <w:rPr>
          <w:rFonts w:ascii="Times New Roman" w:hAnsi="Times New Roman" w:cs="Times New Roman"/>
        </w:rPr>
        <w:t>The name of this award shall be the John T. Bragg, Sr. Distinguished Service Award. This</w:t>
      </w:r>
      <w:r w:rsidR="000737C7" w:rsidRPr="00FF1B3D">
        <w:rPr>
          <w:rFonts w:ascii="Times New Roman" w:hAnsi="Times New Roman" w:cs="Times New Roman"/>
        </w:rPr>
        <w:t xml:space="preserve"> </w:t>
      </w:r>
      <w:r w:rsidRPr="00FF1B3D">
        <w:rPr>
          <w:rFonts w:ascii="Times New Roman" w:hAnsi="Times New Roman" w:cs="Times New Roman"/>
        </w:rPr>
        <w:t>award shall be named after John T. Bragg, Sr.</w:t>
      </w:r>
      <w:proofErr w:type="gramStart"/>
      <w:r w:rsidRPr="00FF1B3D">
        <w:rPr>
          <w:rFonts w:ascii="Times New Roman" w:hAnsi="Times New Roman" w:cs="Times New Roman"/>
        </w:rPr>
        <w:t xml:space="preserve"> who</w:t>
      </w:r>
      <w:proofErr w:type="gramEnd"/>
      <w:r w:rsidRPr="00FF1B3D">
        <w:rPr>
          <w:rFonts w:ascii="Times New Roman" w:hAnsi="Times New Roman" w:cs="Times New Roman"/>
        </w:rPr>
        <w:t xml:space="preserve"> has defined service with his distinguished career at Middle Tennessee State University. </w:t>
      </w:r>
    </w:p>
    <w:p w14:paraId="692E7EDC" w14:textId="77777777" w:rsidR="000737C7" w:rsidRPr="00FF1B3D" w:rsidRDefault="0086389F" w:rsidP="0086389F">
      <w:pPr>
        <w:pStyle w:val="ListParagraph"/>
        <w:numPr>
          <w:ilvl w:val="0"/>
          <w:numId w:val="5"/>
        </w:numPr>
        <w:spacing w:line="276" w:lineRule="auto"/>
        <w:rPr>
          <w:rFonts w:ascii="Times New Roman" w:hAnsi="Times New Roman" w:cs="Times New Roman"/>
        </w:rPr>
      </w:pPr>
      <w:r w:rsidRPr="00FF1B3D">
        <w:rPr>
          <w:rFonts w:ascii="Times New Roman" w:hAnsi="Times New Roman" w:cs="Times New Roman"/>
        </w:rPr>
        <w:t xml:space="preserve">The purpose of this award is to recognize a Middle Tennessee State University faculty or staff member who has made a significant contribution in service to MTSU. </w:t>
      </w:r>
    </w:p>
    <w:p w14:paraId="4EFFF601" w14:textId="77777777" w:rsidR="000737C7" w:rsidRPr="00FF1B3D" w:rsidRDefault="0086389F" w:rsidP="0086389F">
      <w:pPr>
        <w:pStyle w:val="ListParagraph"/>
        <w:numPr>
          <w:ilvl w:val="0"/>
          <w:numId w:val="5"/>
        </w:numPr>
        <w:spacing w:line="276" w:lineRule="auto"/>
        <w:rPr>
          <w:rFonts w:ascii="Times New Roman" w:hAnsi="Times New Roman" w:cs="Times New Roman"/>
        </w:rPr>
      </w:pPr>
      <w:r w:rsidRPr="00FF1B3D">
        <w:rPr>
          <w:rFonts w:ascii="Times New Roman" w:hAnsi="Times New Roman" w:cs="Times New Roman"/>
        </w:rPr>
        <w:t xml:space="preserve">The award shall be administered in accordance with the following guidelines: </w:t>
      </w:r>
    </w:p>
    <w:p w14:paraId="7A7DAC39" w14:textId="77777777" w:rsidR="000737C7" w:rsidRPr="00FF1B3D" w:rsidRDefault="0086389F" w:rsidP="0086389F">
      <w:pPr>
        <w:pStyle w:val="ListParagraph"/>
        <w:numPr>
          <w:ilvl w:val="1"/>
          <w:numId w:val="5"/>
        </w:numPr>
        <w:spacing w:line="276" w:lineRule="auto"/>
        <w:rPr>
          <w:rFonts w:ascii="Times New Roman" w:hAnsi="Times New Roman" w:cs="Times New Roman"/>
        </w:rPr>
      </w:pPr>
      <w:r w:rsidRPr="00FF1B3D">
        <w:rPr>
          <w:rFonts w:ascii="Times New Roman" w:hAnsi="Times New Roman" w:cs="Times New Roman"/>
        </w:rPr>
        <w:t xml:space="preserve">The Assistant Vice President of Student Affairs shall oversee the award process. </w:t>
      </w:r>
    </w:p>
    <w:p w14:paraId="610C2696" w14:textId="77777777" w:rsidR="000737C7" w:rsidRPr="00FF1B3D" w:rsidRDefault="0086389F" w:rsidP="0086389F">
      <w:pPr>
        <w:pStyle w:val="ListParagraph"/>
        <w:numPr>
          <w:ilvl w:val="1"/>
          <w:numId w:val="5"/>
        </w:numPr>
        <w:spacing w:line="276" w:lineRule="auto"/>
        <w:rPr>
          <w:rFonts w:ascii="Times New Roman" w:hAnsi="Times New Roman" w:cs="Times New Roman"/>
        </w:rPr>
      </w:pPr>
      <w:r w:rsidRPr="00FF1B3D">
        <w:rPr>
          <w:rFonts w:ascii="Times New Roman" w:hAnsi="Times New Roman" w:cs="Times New Roman"/>
        </w:rPr>
        <w:t xml:space="preserve">The process of selecting the recipient will be performed as follows: </w:t>
      </w:r>
    </w:p>
    <w:p w14:paraId="73048635" w14:textId="77777777" w:rsidR="000737C7" w:rsidRPr="00FF1B3D" w:rsidRDefault="0086389F" w:rsidP="0086389F">
      <w:pPr>
        <w:pStyle w:val="ListParagraph"/>
        <w:numPr>
          <w:ilvl w:val="2"/>
          <w:numId w:val="5"/>
        </w:numPr>
        <w:spacing w:line="276" w:lineRule="auto"/>
        <w:rPr>
          <w:rFonts w:ascii="Times New Roman" w:hAnsi="Times New Roman" w:cs="Times New Roman"/>
        </w:rPr>
      </w:pPr>
      <w:r w:rsidRPr="00FF1B3D">
        <w:rPr>
          <w:rFonts w:ascii="Times New Roman" w:hAnsi="Times New Roman" w:cs="Times New Roman"/>
        </w:rPr>
        <w:t xml:space="preserve">An advertisement campaign shall be designed by the Vice President of Marketing to notify members of the Middle Tennessee State University community of the award. Possible means of </w:t>
      </w:r>
      <w:proofErr w:type="gramStart"/>
      <w:r w:rsidRPr="00FF1B3D">
        <w:rPr>
          <w:rFonts w:ascii="Times New Roman" w:hAnsi="Times New Roman" w:cs="Times New Roman"/>
        </w:rPr>
        <w:t>advertisement</w:t>
      </w:r>
      <w:proofErr w:type="gramEnd"/>
      <w:r w:rsidRPr="00FF1B3D">
        <w:rPr>
          <w:rFonts w:ascii="Times New Roman" w:hAnsi="Times New Roman" w:cs="Times New Roman"/>
        </w:rPr>
        <w:t xml:space="preserve"> shall </w:t>
      </w:r>
      <w:proofErr w:type="gramStart"/>
      <w:r w:rsidRPr="00FF1B3D">
        <w:rPr>
          <w:rFonts w:ascii="Times New Roman" w:hAnsi="Times New Roman" w:cs="Times New Roman"/>
        </w:rPr>
        <w:t>include:</w:t>
      </w:r>
      <w:proofErr w:type="gramEnd"/>
      <w:r w:rsidRPr="00FF1B3D">
        <w:rPr>
          <w:rFonts w:ascii="Times New Roman" w:hAnsi="Times New Roman" w:cs="Times New Roman"/>
        </w:rPr>
        <w:t xml:space="preserve"> notification to Department Chairs, Sidelines, Student Organizations, Pipeline-MT, the SGA website, etc. </w:t>
      </w:r>
    </w:p>
    <w:p w14:paraId="4AA4CEF8" w14:textId="08766BE3" w:rsidR="0086389F" w:rsidRPr="00FF1B3D" w:rsidRDefault="0086389F" w:rsidP="0086389F">
      <w:pPr>
        <w:pStyle w:val="ListParagraph"/>
        <w:numPr>
          <w:ilvl w:val="2"/>
          <w:numId w:val="5"/>
        </w:numPr>
        <w:spacing w:line="276" w:lineRule="auto"/>
        <w:rPr>
          <w:rFonts w:ascii="Times New Roman" w:hAnsi="Times New Roman" w:cs="Times New Roman"/>
        </w:rPr>
      </w:pPr>
      <w:r w:rsidRPr="00FF1B3D">
        <w:rPr>
          <w:rFonts w:ascii="Times New Roman" w:hAnsi="Times New Roman" w:cs="Times New Roman"/>
        </w:rPr>
        <w:t xml:space="preserve">Applications will be submitted to a selection committee that consists of the SGA Advisor, SGA President, SGA Vice President / Speaker of the Senate, SGA Vice President of Marketing, and </w:t>
      </w:r>
      <w:proofErr w:type="gramStart"/>
      <w:r w:rsidRPr="00FF1B3D">
        <w:rPr>
          <w:rFonts w:ascii="Times New Roman" w:hAnsi="Times New Roman" w:cs="Times New Roman"/>
        </w:rPr>
        <w:t>a</w:t>
      </w:r>
      <w:proofErr w:type="gramEnd"/>
      <w:r w:rsidRPr="00FF1B3D">
        <w:rPr>
          <w:rFonts w:ascii="Times New Roman" w:hAnsi="Times New Roman" w:cs="Times New Roman"/>
        </w:rPr>
        <w:t xml:space="preserve"> SGA Senator from the same college as that of the nominee.</w:t>
      </w:r>
    </w:p>
    <w:p w14:paraId="53F1321D" w14:textId="77777777" w:rsidR="000737C7" w:rsidRPr="00FF1B3D" w:rsidRDefault="0086389F" w:rsidP="0086389F">
      <w:pPr>
        <w:pStyle w:val="ListParagraph"/>
        <w:numPr>
          <w:ilvl w:val="0"/>
          <w:numId w:val="5"/>
        </w:numPr>
        <w:spacing w:line="276" w:lineRule="auto"/>
        <w:rPr>
          <w:rFonts w:ascii="Times New Roman" w:hAnsi="Times New Roman" w:cs="Times New Roman"/>
        </w:rPr>
      </w:pPr>
      <w:r w:rsidRPr="00FF1B3D">
        <w:rPr>
          <w:rFonts w:ascii="Times New Roman" w:hAnsi="Times New Roman" w:cs="Times New Roman"/>
        </w:rPr>
        <w:t xml:space="preserve">The recipient(s) shall have their portrait(s) and a brief biography displayed in the Student Union Building. </w:t>
      </w:r>
    </w:p>
    <w:p w14:paraId="442D0773" w14:textId="1CA76A5D" w:rsidR="0086389F" w:rsidRDefault="0086389F" w:rsidP="0086389F">
      <w:pPr>
        <w:pStyle w:val="ListParagraph"/>
        <w:numPr>
          <w:ilvl w:val="0"/>
          <w:numId w:val="5"/>
        </w:numPr>
        <w:spacing w:line="276" w:lineRule="auto"/>
        <w:rPr>
          <w:rFonts w:ascii="Times New Roman" w:hAnsi="Times New Roman" w:cs="Times New Roman"/>
        </w:rPr>
      </w:pPr>
      <w:r w:rsidRPr="00FF1B3D">
        <w:rPr>
          <w:rFonts w:ascii="Times New Roman" w:hAnsi="Times New Roman" w:cs="Times New Roman"/>
        </w:rPr>
        <w:t xml:space="preserve">To be eligible for consideration for this award an individual must be a </w:t>
      </w:r>
      <w:proofErr w:type="gramStart"/>
      <w:r w:rsidRPr="00FF1B3D">
        <w:rPr>
          <w:rFonts w:ascii="Times New Roman" w:hAnsi="Times New Roman" w:cs="Times New Roman"/>
        </w:rPr>
        <w:t>full time</w:t>
      </w:r>
      <w:proofErr w:type="gramEnd"/>
      <w:r w:rsidRPr="00FF1B3D">
        <w:rPr>
          <w:rFonts w:ascii="Times New Roman" w:hAnsi="Times New Roman" w:cs="Times New Roman"/>
        </w:rPr>
        <w:t xml:space="preserve"> </w:t>
      </w:r>
      <w:proofErr w:type="gramStart"/>
      <w:r w:rsidRPr="00FF1B3D">
        <w:rPr>
          <w:rFonts w:ascii="Times New Roman" w:hAnsi="Times New Roman" w:cs="Times New Roman"/>
        </w:rPr>
        <w:t>faculty</w:t>
      </w:r>
      <w:proofErr w:type="gramEnd"/>
      <w:r w:rsidRPr="00FF1B3D">
        <w:rPr>
          <w:rFonts w:ascii="Times New Roman" w:hAnsi="Times New Roman" w:cs="Times New Roman"/>
        </w:rPr>
        <w:t xml:space="preserve"> or staff member that has made significant contributions to the State of Tennessee, Community, Middle Tennessee State University, and/or Student Life on campus.</w:t>
      </w:r>
    </w:p>
    <w:p w14:paraId="0372EBBA" w14:textId="54CDB47F" w:rsidR="007D09B2" w:rsidRPr="007D09B2" w:rsidRDefault="007D09B2" w:rsidP="007D09B2">
      <w:pPr>
        <w:spacing w:line="276" w:lineRule="auto"/>
        <w:rPr>
          <w:rFonts w:ascii="Times New Roman" w:hAnsi="Times New Roman" w:cs="Times New Roman"/>
          <w:b/>
          <w:bCs/>
        </w:rPr>
      </w:pPr>
      <w:r w:rsidRPr="007D09B2">
        <w:rPr>
          <w:rFonts w:ascii="Times New Roman" w:hAnsi="Times New Roman" w:cs="Times New Roman"/>
          <w:b/>
          <w:bCs/>
        </w:rPr>
        <w:t>Section 3: SGA Scholarship</w:t>
      </w:r>
    </w:p>
    <w:p w14:paraId="72B2A10C" w14:textId="0A33255D" w:rsidR="007D09B2" w:rsidRDefault="007D09B2" w:rsidP="007D09B2">
      <w:pPr>
        <w:pStyle w:val="ListParagraph"/>
        <w:numPr>
          <w:ilvl w:val="0"/>
          <w:numId w:val="12"/>
        </w:numPr>
        <w:spacing w:line="276" w:lineRule="auto"/>
        <w:rPr>
          <w:rFonts w:ascii="Times New Roman" w:hAnsi="Times New Roman" w:cs="Times New Roman"/>
        </w:rPr>
      </w:pPr>
      <w:r>
        <w:rPr>
          <w:rFonts w:ascii="Times New Roman" w:hAnsi="Times New Roman" w:cs="Times New Roman"/>
        </w:rPr>
        <w:t>This scholarship shall be named “SGA True Blue Pledge Scholarship.”</w:t>
      </w:r>
    </w:p>
    <w:p w14:paraId="49BF455F" w14:textId="7114BCDC" w:rsidR="007D09B2" w:rsidRDefault="007D09B2" w:rsidP="007D09B2">
      <w:pPr>
        <w:pStyle w:val="ListParagraph"/>
        <w:numPr>
          <w:ilvl w:val="0"/>
          <w:numId w:val="12"/>
        </w:numPr>
        <w:spacing w:line="276" w:lineRule="auto"/>
        <w:rPr>
          <w:rFonts w:ascii="Times New Roman" w:hAnsi="Times New Roman" w:cs="Times New Roman"/>
        </w:rPr>
      </w:pPr>
      <w:r>
        <w:rPr>
          <w:rFonts w:ascii="Times New Roman" w:hAnsi="Times New Roman" w:cs="Times New Roman"/>
        </w:rPr>
        <w:t>The purpose of this scholarship is to assist MTSU students in financial need.</w:t>
      </w:r>
    </w:p>
    <w:p w14:paraId="28779F15" w14:textId="3A6728E8" w:rsidR="007D09B2" w:rsidRDefault="007D09B2" w:rsidP="007D09B2">
      <w:pPr>
        <w:pStyle w:val="ListParagraph"/>
        <w:numPr>
          <w:ilvl w:val="0"/>
          <w:numId w:val="12"/>
        </w:numPr>
        <w:spacing w:line="276" w:lineRule="auto"/>
        <w:rPr>
          <w:rFonts w:ascii="Times New Roman" w:hAnsi="Times New Roman" w:cs="Times New Roman"/>
        </w:rPr>
      </w:pPr>
      <w:r>
        <w:rPr>
          <w:rFonts w:ascii="Times New Roman" w:hAnsi="Times New Roman" w:cs="Times New Roman"/>
        </w:rPr>
        <w:t xml:space="preserve">To be eligible for this scholarship, students must be Pell Grant eligible, demonstrate financial need as determined by the SGA Executive Board (see Subsection F, paragraph b), have at least a </w:t>
      </w:r>
      <w:r>
        <w:rPr>
          <w:rFonts w:ascii="Times New Roman" w:hAnsi="Times New Roman" w:cs="Times New Roman"/>
        </w:rPr>
        <w:lastRenderedPageBreak/>
        <w:t>2.50 college GPA, be considered a full-time student, and exemplify the characteristics in the True Blue Pledge.</w:t>
      </w:r>
    </w:p>
    <w:p w14:paraId="67ABCCB1" w14:textId="6D849932" w:rsidR="007D09B2" w:rsidRDefault="007D09B2" w:rsidP="007D09B2">
      <w:pPr>
        <w:pStyle w:val="ListParagraph"/>
        <w:numPr>
          <w:ilvl w:val="0"/>
          <w:numId w:val="12"/>
        </w:numPr>
        <w:spacing w:line="276" w:lineRule="auto"/>
        <w:rPr>
          <w:rFonts w:ascii="Times New Roman" w:hAnsi="Times New Roman" w:cs="Times New Roman"/>
        </w:rPr>
      </w:pPr>
      <w:r>
        <w:rPr>
          <w:rFonts w:ascii="Times New Roman" w:hAnsi="Times New Roman" w:cs="Times New Roman"/>
        </w:rPr>
        <w:t>Budget appropriation for this scholarship, including any necessary program cuts, shall be up to the discretion of the SGA President during the formulation process of the SGA budget.</w:t>
      </w:r>
    </w:p>
    <w:p w14:paraId="01D996F0" w14:textId="19F760FF" w:rsidR="007D09B2" w:rsidRDefault="007D09B2" w:rsidP="007D09B2">
      <w:pPr>
        <w:pStyle w:val="ListParagraph"/>
        <w:numPr>
          <w:ilvl w:val="0"/>
          <w:numId w:val="12"/>
        </w:numPr>
        <w:spacing w:line="276" w:lineRule="auto"/>
        <w:rPr>
          <w:rFonts w:ascii="Times New Roman" w:hAnsi="Times New Roman" w:cs="Times New Roman"/>
        </w:rPr>
      </w:pPr>
      <w:r>
        <w:rPr>
          <w:rFonts w:ascii="Times New Roman" w:hAnsi="Times New Roman" w:cs="Times New Roman"/>
        </w:rPr>
        <w:t>The award shall be administered in accordance with the following guidelines:</w:t>
      </w:r>
    </w:p>
    <w:p w14:paraId="3152419A" w14:textId="3B86CC2E" w:rsidR="007D09B2" w:rsidRDefault="007D09B2" w:rsidP="007D09B2">
      <w:pPr>
        <w:pStyle w:val="ListParagraph"/>
        <w:numPr>
          <w:ilvl w:val="1"/>
          <w:numId w:val="12"/>
        </w:numPr>
        <w:spacing w:line="276" w:lineRule="auto"/>
        <w:rPr>
          <w:rFonts w:ascii="Times New Roman" w:hAnsi="Times New Roman" w:cs="Times New Roman"/>
        </w:rPr>
      </w:pPr>
      <w:r>
        <w:rPr>
          <w:rFonts w:ascii="Times New Roman" w:hAnsi="Times New Roman" w:cs="Times New Roman"/>
        </w:rPr>
        <w:t>The SGA Executive Officers shall evaluate the first one hundred submissions and choose five students to receive a $1,000 scholarship, which will be split between Fall and Spring semesters in $500 installments.</w:t>
      </w:r>
    </w:p>
    <w:p w14:paraId="55F64F50" w14:textId="20A9B7FB" w:rsidR="007D09B2" w:rsidRDefault="007D09B2" w:rsidP="007D09B2">
      <w:pPr>
        <w:pStyle w:val="ListParagraph"/>
        <w:numPr>
          <w:ilvl w:val="1"/>
          <w:numId w:val="12"/>
        </w:numPr>
        <w:spacing w:line="276" w:lineRule="auto"/>
        <w:rPr>
          <w:rFonts w:ascii="Times New Roman" w:hAnsi="Times New Roman" w:cs="Times New Roman"/>
        </w:rPr>
      </w:pPr>
      <w:r>
        <w:rPr>
          <w:rFonts w:ascii="Times New Roman" w:hAnsi="Times New Roman" w:cs="Times New Roman"/>
        </w:rPr>
        <w:t>To demonstrate financial need, students applying to the scholarship will be asked:</w:t>
      </w:r>
    </w:p>
    <w:p w14:paraId="731E10B9" w14:textId="22BD0881" w:rsidR="007D09B2" w:rsidRDefault="007D09B2" w:rsidP="007D09B2">
      <w:pPr>
        <w:pStyle w:val="ListParagraph"/>
        <w:numPr>
          <w:ilvl w:val="2"/>
          <w:numId w:val="12"/>
        </w:numPr>
        <w:spacing w:line="276" w:lineRule="auto"/>
        <w:rPr>
          <w:rFonts w:ascii="Times New Roman" w:hAnsi="Times New Roman" w:cs="Times New Roman"/>
        </w:rPr>
      </w:pPr>
      <w:r>
        <w:rPr>
          <w:rFonts w:ascii="Times New Roman" w:hAnsi="Times New Roman" w:cs="Times New Roman"/>
        </w:rPr>
        <w:t>To provide proof of Pell Eligibility.</w:t>
      </w:r>
    </w:p>
    <w:p w14:paraId="08679B6E" w14:textId="71EC84BD" w:rsidR="007D09B2" w:rsidRDefault="007D09B2" w:rsidP="007D09B2">
      <w:pPr>
        <w:pStyle w:val="ListParagraph"/>
        <w:numPr>
          <w:ilvl w:val="2"/>
          <w:numId w:val="12"/>
        </w:numPr>
        <w:spacing w:line="276" w:lineRule="auto"/>
        <w:rPr>
          <w:rFonts w:ascii="Times New Roman" w:hAnsi="Times New Roman" w:cs="Times New Roman"/>
        </w:rPr>
      </w:pPr>
      <w:r>
        <w:rPr>
          <w:rFonts w:ascii="Times New Roman" w:hAnsi="Times New Roman" w:cs="Times New Roman"/>
        </w:rPr>
        <w:t xml:space="preserve">Briefly describe their financial need (do you have a job, student loans, or a high out-of-pocket tuition total? Are you a family caregiver?, first-generation student? Or describe any other indicator of external responsibilities/financial hardship). </w:t>
      </w:r>
    </w:p>
    <w:p w14:paraId="265C4B48" w14:textId="4CAF1B5B" w:rsidR="007D09B2" w:rsidRDefault="007D09B2" w:rsidP="007D09B2">
      <w:pPr>
        <w:pStyle w:val="ListParagraph"/>
        <w:numPr>
          <w:ilvl w:val="2"/>
          <w:numId w:val="12"/>
        </w:numPr>
        <w:spacing w:line="276" w:lineRule="auto"/>
        <w:rPr>
          <w:rFonts w:ascii="Times New Roman" w:hAnsi="Times New Roman" w:cs="Times New Roman"/>
        </w:rPr>
      </w:pPr>
      <w:r>
        <w:rPr>
          <w:rFonts w:ascii="Times New Roman" w:hAnsi="Times New Roman" w:cs="Times New Roman"/>
        </w:rPr>
        <w:t>To provide their college GPA.</w:t>
      </w:r>
    </w:p>
    <w:p w14:paraId="0428A227" w14:textId="563D74B7" w:rsidR="007D09B2" w:rsidRPr="007D09B2" w:rsidRDefault="007D09B2" w:rsidP="007D09B2">
      <w:pPr>
        <w:pStyle w:val="ListParagraph"/>
        <w:numPr>
          <w:ilvl w:val="2"/>
          <w:numId w:val="12"/>
        </w:numPr>
        <w:spacing w:line="276" w:lineRule="auto"/>
        <w:rPr>
          <w:rFonts w:ascii="Times New Roman" w:hAnsi="Times New Roman" w:cs="Times New Roman"/>
        </w:rPr>
      </w:pPr>
      <w:r>
        <w:rPr>
          <w:rFonts w:ascii="Times New Roman" w:hAnsi="Times New Roman" w:cs="Times New Roman"/>
        </w:rPr>
        <w:t>Any other questions recommended by the MTSU Financial Aid office and deemed appropriate by the SGA President.</w:t>
      </w:r>
    </w:p>
    <w:p w14:paraId="1B2F7C3A" w14:textId="77777777" w:rsidR="000737C7" w:rsidRPr="00FF1B3D" w:rsidRDefault="000737C7" w:rsidP="000737C7">
      <w:pPr>
        <w:spacing w:line="276" w:lineRule="auto"/>
        <w:jc w:val="center"/>
        <w:rPr>
          <w:rFonts w:ascii="Times New Roman" w:hAnsi="Times New Roman" w:cs="Times New Roman"/>
          <w:b/>
          <w:bCs/>
        </w:rPr>
      </w:pPr>
      <w:r w:rsidRPr="00FF1B3D">
        <w:rPr>
          <w:rFonts w:ascii="Times New Roman" w:hAnsi="Times New Roman" w:cs="Times New Roman"/>
          <w:b/>
          <w:bCs/>
        </w:rPr>
        <w:t>Article XIII.</w:t>
      </w:r>
    </w:p>
    <w:p w14:paraId="07BD8D8C" w14:textId="77777777" w:rsidR="000737C7" w:rsidRPr="00FF1B3D" w:rsidRDefault="000737C7" w:rsidP="000737C7">
      <w:pPr>
        <w:spacing w:line="276" w:lineRule="auto"/>
        <w:jc w:val="center"/>
        <w:rPr>
          <w:rFonts w:ascii="Times New Roman" w:hAnsi="Times New Roman" w:cs="Times New Roman"/>
          <w:b/>
          <w:bCs/>
        </w:rPr>
      </w:pPr>
      <w:r w:rsidRPr="00FF1B3D">
        <w:rPr>
          <w:rFonts w:ascii="Times New Roman" w:hAnsi="Times New Roman" w:cs="Times New Roman"/>
          <w:b/>
          <w:bCs/>
        </w:rPr>
        <w:t>Student Government Sponsored Travel</w:t>
      </w:r>
    </w:p>
    <w:p w14:paraId="26EB18CC" w14:textId="13B5AC00" w:rsidR="000737C7" w:rsidRPr="00FF1B3D" w:rsidRDefault="000737C7" w:rsidP="000737C7">
      <w:pPr>
        <w:spacing w:line="276" w:lineRule="auto"/>
        <w:rPr>
          <w:rFonts w:ascii="Times New Roman" w:hAnsi="Times New Roman" w:cs="Times New Roman"/>
        </w:rPr>
      </w:pPr>
      <w:r w:rsidRPr="00FF1B3D">
        <w:rPr>
          <w:rFonts w:ascii="Times New Roman" w:hAnsi="Times New Roman" w:cs="Times New Roman"/>
          <w:b/>
          <w:bCs/>
        </w:rPr>
        <w:t xml:space="preserve">Section 1: </w:t>
      </w:r>
      <w:r w:rsidRPr="00FF1B3D">
        <w:rPr>
          <w:rFonts w:ascii="Times New Roman" w:hAnsi="Times New Roman" w:cs="Times New Roman"/>
        </w:rPr>
        <w:t xml:space="preserve">The American Student Government Association is the nation’s professional association serving and supporting Student Government members, leaders, and advisors. Conferences provided by the association are vital in the further development and success of the Student Government Association. </w:t>
      </w:r>
    </w:p>
    <w:p w14:paraId="6B09A1C7" w14:textId="6B9035DE" w:rsidR="000737C7" w:rsidRPr="00FF1B3D" w:rsidRDefault="000737C7" w:rsidP="000737C7">
      <w:pPr>
        <w:pStyle w:val="ListParagraph"/>
        <w:numPr>
          <w:ilvl w:val="0"/>
          <w:numId w:val="6"/>
        </w:numPr>
        <w:spacing w:line="276" w:lineRule="auto"/>
        <w:rPr>
          <w:rFonts w:ascii="Times New Roman" w:hAnsi="Times New Roman" w:cs="Times New Roman"/>
        </w:rPr>
      </w:pPr>
      <w:r w:rsidRPr="00FF1B3D">
        <w:rPr>
          <w:rFonts w:ascii="Times New Roman" w:hAnsi="Times New Roman" w:cs="Times New Roman"/>
        </w:rPr>
        <w:t xml:space="preserve">Up to eight members of the Student Government Association shall be sent to ASGA each year. Eligible participants will be members of the Executive Branch and Cabinet. </w:t>
      </w:r>
    </w:p>
    <w:p w14:paraId="66E5143E" w14:textId="77777777" w:rsidR="000737C7" w:rsidRPr="00FF1B3D" w:rsidRDefault="000737C7" w:rsidP="000737C7">
      <w:pPr>
        <w:pStyle w:val="ListParagraph"/>
        <w:numPr>
          <w:ilvl w:val="0"/>
          <w:numId w:val="6"/>
        </w:numPr>
        <w:spacing w:line="276" w:lineRule="auto"/>
        <w:rPr>
          <w:rFonts w:ascii="Times New Roman" w:hAnsi="Times New Roman" w:cs="Times New Roman"/>
        </w:rPr>
      </w:pPr>
      <w:r w:rsidRPr="00FF1B3D">
        <w:rPr>
          <w:rFonts w:ascii="Times New Roman" w:hAnsi="Times New Roman" w:cs="Times New Roman"/>
        </w:rPr>
        <w:t xml:space="preserve"> ASGA expenses shall be incorporated into the yearly budget by each SGA President. </w:t>
      </w:r>
    </w:p>
    <w:p w14:paraId="10BE64E5" w14:textId="7F9007AC" w:rsidR="000737C7" w:rsidRPr="00FF1B3D" w:rsidRDefault="000737C7" w:rsidP="000737C7">
      <w:pPr>
        <w:pStyle w:val="ListParagraph"/>
        <w:numPr>
          <w:ilvl w:val="0"/>
          <w:numId w:val="6"/>
        </w:numPr>
        <w:spacing w:line="276" w:lineRule="auto"/>
        <w:rPr>
          <w:rFonts w:ascii="Times New Roman" w:hAnsi="Times New Roman" w:cs="Times New Roman"/>
        </w:rPr>
      </w:pPr>
      <w:r w:rsidRPr="00FF1B3D">
        <w:rPr>
          <w:rFonts w:ascii="Times New Roman" w:hAnsi="Times New Roman" w:cs="Times New Roman"/>
        </w:rPr>
        <w:t xml:space="preserve"> Fee payments, travel expenses, and meal stipends shall be provided to each member out of the approved ASGA budget. </w:t>
      </w:r>
    </w:p>
    <w:p w14:paraId="29FC5634" w14:textId="2FC4CF0F" w:rsidR="000737C7" w:rsidRPr="00FF1B3D" w:rsidRDefault="000737C7" w:rsidP="000737C7">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The Tennessee Intercollegiate State Legislature (TISL) is an annual gathering of student teams from colleges within the state of Tennessee. During a four-day session, students sponsor legislation on state issues and attempt to persuade their colleagues in the House and Senate to join their point of view. </w:t>
      </w:r>
    </w:p>
    <w:p w14:paraId="02DD7F81" w14:textId="06712234" w:rsidR="00107DD1" w:rsidRPr="00FF1B3D" w:rsidRDefault="000737C7" w:rsidP="00107DD1">
      <w:pPr>
        <w:pStyle w:val="ListParagraph"/>
        <w:numPr>
          <w:ilvl w:val="0"/>
          <w:numId w:val="7"/>
        </w:numPr>
        <w:spacing w:line="276" w:lineRule="auto"/>
        <w:rPr>
          <w:rFonts w:ascii="Times New Roman" w:hAnsi="Times New Roman" w:cs="Times New Roman"/>
        </w:rPr>
      </w:pPr>
      <w:r w:rsidRPr="00FF1B3D">
        <w:rPr>
          <w:rFonts w:ascii="Times New Roman" w:hAnsi="Times New Roman" w:cs="Times New Roman"/>
        </w:rPr>
        <w:t xml:space="preserve">The Student Government Association may send representatives from the Middle Tennessee State University student body to participate each year in TISL. Participants will be selected using the following criteria: </w:t>
      </w:r>
    </w:p>
    <w:p w14:paraId="4ACA51DD" w14:textId="77777777" w:rsidR="00107DD1" w:rsidRPr="00FF1B3D" w:rsidRDefault="000737C7" w:rsidP="000737C7">
      <w:pPr>
        <w:pStyle w:val="ListParagraph"/>
        <w:numPr>
          <w:ilvl w:val="1"/>
          <w:numId w:val="7"/>
        </w:numPr>
        <w:spacing w:line="276" w:lineRule="auto"/>
        <w:rPr>
          <w:rFonts w:ascii="Times New Roman" w:hAnsi="Times New Roman" w:cs="Times New Roman"/>
        </w:rPr>
      </w:pPr>
      <w:r w:rsidRPr="00FF1B3D">
        <w:rPr>
          <w:rFonts w:ascii="Times New Roman" w:hAnsi="Times New Roman" w:cs="Times New Roman"/>
        </w:rPr>
        <w:t xml:space="preserve">To be considered, participants should be current members of the Executive Branch, the Cabinet, or the Senate. </w:t>
      </w:r>
    </w:p>
    <w:p w14:paraId="60214274" w14:textId="77777777" w:rsidR="00107DD1" w:rsidRPr="00FF1B3D" w:rsidRDefault="000737C7" w:rsidP="000737C7">
      <w:pPr>
        <w:pStyle w:val="ListParagraph"/>
        <w:numPr>
          <w:ilvl w:val="1"/>
          <w:numId w:val="7"/>
        </w:numPr>
        <w:spacing w:line="276" w:lineRule="auto"/>
        <w:rPr>
          <w:rFonts w:ascii="Times New Roman" w:hAnsi="Times New Roman" w:cs="Times New Roman"/>
        </w:rPr>
      </w:pPr>
      <w:r w:rsidRPr="00FF1B3D">
        <w:rPr>
          <w:rFonts w:ascii="Times New Roman" w:hAnsi="Times New Roman" w:cs="Times New Roman"/>
        </w:rPr>
        <w:t xml:space="preserve"> </w:t>
      </w:r>
      <w:proofErr w:type="gramStart"/>
      <w:r w:rsidRPr="00FF1B3D">
        <w:rPr>
          <w:rFonts w:ascii="Times New Roman" w:hAnsi="Times New Roman" w:cs="Times New Roman"/>
        </w:rPr>
        <w:t>Non SGA</w:t>
      </w:r>
      <w:proofErr w:type="gramEnd"/>
      <w:r w:rsidRPr="00FF1B3D">
        <w:rPr>
          <w:rFonts w:ascii="Times New Roman" w:hAnsi="Times New Roman" w:cs="Times New Roman"/>
        </w:rPr>
        <w:t xml:space="preserve"> associated students may be considered if they possess adequate knowledge of Parliamentary and Legislative procedures. </w:t>
      </w:r>
    </w:p>
    <w:p w14:paraId="210F5E8F" w14:textId="77777777" w:rsidR="00107DD1" w:rsidRPr="00FF1B3D" w:rsidRDefault="000737C7" w:rsidP="000737C7">
      <w:pPr>
        <w:pStyle w:val="ListParagraph"/>
        <w:numPr>
          <w:ilvl w:val="1"/>
          <w:numId w:val="7"/>
        </w:numPr>
        <w:spacing w:line="276" w:lineRule="auto"/>
        <w:rPr>
          <w:rFonts w:ascii="Times New Roman" w:hAnsi="Times New Roman" w:cs="Times New Roman"/>
        </w:rPr>
      </w:pPr>
      <w:r w:rsidRPr="00FF1B3D">
        <w:rPr>
          <w:rFonts w:ascii="Times New Roman" w:hAnsi="Times New Roman" w:cs="Times New Roman"/>
        </w:rPr>
        <w:t xml:space="preserve">Contributions to the SGA and MTSU will be considered when selecting participants. </w:t>
      </w:r>
    </w:p>
    <w:p w14:paraId="5DA8427B" w14:textId="7F22812D" w:rsidR="000737C7" w:rsidRPr="00FF1B3D" w:rsidRDefault="000737C7" w:rsidP="000737C7">
      <w:pPr>
        <w:pStyle w:val="ListParagraph"/>
        <w:numPr>
          <w:ilvl w:val="1"/>
          <w:numId w:val="7"/>
        </w:numPr>
        <w:spacing w:line="276" w:lineRule="auto"/>
        <w:rPr>
          <w:rFonts w:ascii="Times New Roman" w:hAnsi="Times New Roman" w:cs="Times New Roman"/>
        </w:rPr>
      </w:pPr>
      <w:r w:rsidRPr="00FF1B3D">
        <w:rPr>
          <w:rFonts w:ascii="Times New Roman" w:hAnsi="Times New Roman" w:cs="Times New Roman"/>
        </w:rPr>
        <w:t>Participants should have at least one more semester of coursework at MTSU.</w:t>
      </w:r>
    </w:p>
    <w:p w14:paraId="3E413CC4" w14:textId="77777777" w:rsidR="00107DD1" w:rsidRPr="00FF1B3D" w:rsidRDefault="00107DD1" w:rsidP="00107DD1">
      <w:pPr>
        <w:pStyle w:val="ListParagraph"/>
        <w:numPr>
          <w:ilvl w:val="0"/>
          <w:numId w:val="7"/>
        </w:numPr>
        <w:spacing w:line="276" w:lineRule="auto"/>
        <w:rPr>
          <w:rFonts w:ascii="Times New Roman" w:hAnsi="Times New Roman" w:cs="Times New Roman"/>
        </w:rPr>
      </w:pPr>
      <w:r w:rsidRPr="00FF1B3D">
        <w:rPr>
          <w:rFonts w:ascii="Times New Roman" w:hAnsi="Times New Roman" w:cs="Times New Roman"/>
        </w:rPr>
        <w:t xml:space="preserve">TISL expenses shall be incorporated into the yearly budget by each SGA President. </w:t>
      </w:r>
    </w:p>
    <w:p w14:paraId="67C50856" w14:textId="6FB9DDE9" w:rsidR="00107DD1" w:rsidRPr="00FF1B3D" w:rsidRDefault="00107DD1" w:rsidP="00107DD1">
      <w:pPr>
        <w:pStyle w:val="ListParagraph"/>
        <w:numPr>
          <w:ilvl w:val="0"/>
          <w:numId w:val="7"/>
        </w:numPr>
        <w:spacing w:line="276" w:lineRule="auto"/>
        <w:rPr>
          <w:rFonts w:ascii="Times New Roman" w:hAnsi="Times New Roman" w:cs="Times New Roman"/>
        </w:rPr>
      </w:pPr>
      <w:r w:rsidRPr="00FF1B3D">
        <w:rPr>
          <w:rFonts w:ascii="Times New Roman" w:hAnsi="Times New Roman" w:cs="Times New Roman"/>
        </w:rPr>
        <w:t xml:space="preserve">Fee payments, travel expenses, and </w:t>
      </w:r>
      <w:proofErr w:type="gramStart"/>
      <w:r w:rsidRPr="00FF1B3D">
        <w:rPr>
          <w:rFonts w:ascii="Times New Roman" w:hAnsi="Times New Roman" w:cs="Times New Roman"/>
        </w:rPr>
        <w:t>accommodations</w:t>
      </w:r>
      <w:proofErr w:type="gramEnd"/>
      <w:r w:rsidRPr="00FF1B3D">
        <w:rPr>
          <w:rFonts w:ascii="Times New Roman" w:hAnsi="Times New Roman" w:cs="Times New Roman"/>
        </w:rPr>
        <w:t xml:space="preserve"> shall be provided to each participant </w:t>
      </w:r>
    </w:p>
    <w:p w14:paraId="783602E0" w14:textId="48833412" w:rsidR="00107DD1" w:rsidRPr="00FF1B3D" w:rsidRDefault="00107DD1" w:rsidP="00107DD1">
      <w:pPr>
        <w:pStyle w:val="ListParagraph"/>
        <w:spacing w:line="276" w:lineRule="auto"/>
        <w:ind w:left="1080"/>
        <w:rPr>
          <w:rFonts w:ascii="Times New Roman" w:hAnsi="Times New Roman" w:cs="Times New Roman"/>
        </w:rPr>
      </w:pPr>
      <w:r w:rsidRPr="00FF1B3D">
        <w:rPr>
          <w:rFonts w:ascii="Times New Roman" w:hAnsi="Times New Roman" w:cs="Times New Roman"/>
        </w:rPr>
        <w:t>out of the approved TISL budget.</w:t>
      </w:r>
    </w:p>
    <w:p w14:paraId="0FC8FBFD" w14:textId="77777777" w:rsidR="00107DD1" w:rsidRPr="00FF1B3D" w:rsidRDefault="00107DD1" w:rsidP="00107DD1">
      <w:pPr>
        <w:spacing w:line="276" w:lineRule="auto"/>
        <w:rPr>
          <w:rFonts w:ascii="Times New Roman" w:hAnsi="Times New Roman" w:cs="Times New Roman"/>
        </w:rPr>
      </w:pPr>
      <w:r w:rsidRPr="00FF1B3D">
        <w:rPr>
          <w:rFonts w:ascii="Times New Roman" w:hAnsi="Times New Roman" w:cs="Times New Roman"/>
          <w:b/>
          <w:bCs/>
        </w:rPr>
        <w:lastRenderedPageBreak/>
        <w:t>Section 3:</w:t>
      </w:r>
      <w:r w:rsidRPr="00FF1B3D">
        <w:rPr>
          <w:rFonts w:ascii="Times New Roman" w:hAnsi="Times New Roman" w:cs="Times New Roman"/>
        </w:rPr>
        <w:t xml:space="preserve"> Student Regent Nomination </w:t>
      </w:r>
    </w:p>
    <w:p w14:paraId="0D754648" w14:textId="1FA09ACC" w:rsidR="00107DD1" w:rsidRPr="00FF1B3D" w:rsidRDefault="00107DD1" w:rsidP="00107DD1">
      <w:pPr>
        <w:spacing w:line="276" w:lineRule="auto"/>
        <w:ind w:firstLine="720"/>
        <w:rPr>
          <w:rFonts w:ascii="Times New Roman" w:hAnsi="Times New Roman" w:cs="Times New Roman"/>
        </w:rPr>
      </w:pPr>
      <w:r w:rsidRPr="00FF1B3D">
        <w:rPr>
          <w:rFonts w:ascii="Times New Roman" w:hAnsi="Times New Roman" w:cs="Times New Roman"/>
        </w:rPr>
        <w:t xml:space="preserve">A. Applications shall be developed by the SGA Advisor in agreement with the SGA </w:t>
      </w:r>
      <w:r w:rsidRPr="00FF1B3D">
        <w:rPr>
          <w:rFonts w:ascii="Times New Roman" w:hAnsi="Times New Roman" w:cs="Times New Roman"/>
        </w:rPr>
        <w:tab/>
        <w:t xml:space="preserve">Executive Officers. </w:t>
      </w:r>
    </w:p>
    <w:p w14:paraId="79AFB88B" w14:textId="77777777" w:rsidR="00107DD1" w:rsidRPr="00FF1B3D" w:rsidRDefault="00107DD1" w:rsidP="00107DD1">
      <w:pPr>
        <w:spacing w:line="276" w:lineRule="auto"/>
        <w:ind w:firstLine="720"/>
        <w:rPr>
          <w:rFonts w:ascii="Times New Roman" w:hAnsi="Times New Roman" w:cs="Times New Roman"/>
        </w:rPr>
      </w:pPr>
      <w:r w:rsidRPr="00FF1B3D">
        <w:rPr>
          <w:rFonts w:ascii="Times New Roman" w:hAnsi="Times New Roman" w:cs="Times New Roman"/>
        </w:rPr>
        <w:t>B. Applications shall be returned to the SGA office with copies forwarded to the SGA Advisor.</w:t>
      </w:r>
    </w:p>
    <w:p w14:paraId="0F8B8B62" w14:textId="1E0D87A2" w:rsidR="00107DD1" w:rsidRPr="00FF1B3D" w:rsidRDefault="00107DD1" w:rsidP="00107DD1">
      <w:pPr>
        <w:spacing w:line="276" w:lineRule="auto"/>
        <w:ind w:left="720"/>
        <w:rPr>
          <w:rFonts w:ascii="Times New Roman" w:hAnsi="Times New Roman" w:cs="Times New Roman"/>
        </w:rPr>
      </w:pPr>
      <w:r w:rsidRPr="00FF1B3D">
        <w:rPr>
          <w:rFonts w:ascii="Times New Roman" w:hAnsi="Times New Roman" w:cs="Times New Roman"/>
        </w:rPr>
        <w:t>C. A committee comprised of the SGA Vice President, the SGA Advisor and three SGA Senators shall review the applications and conduct a personal interview. The committee shall agree on one nominee and one alternate.</w:t>
      </w:r>
    </w:p>
    <w:p w14:paraId="56B20A99" w14:textId="77777777" w:rsidR="00107DD1" w:rsidRPr="00FF1B3D" w:rsidRDefault="00107DD1" w:rsidP="00107DD1">
      <w:pPr>
        <w:spacing w:line="276" w:lineRule="auto"/>
        <w:jc w:val="center"/>
        <w:rPr>
          <w:rFonts w:ascii="Times New Roman" w:hAnsi="Times New Roman" w:cs="Times New Roman"/>
          <w:b/>
          <w:bCs/>
        </w:rPr>
      </w:pPr>
      <w:r w:rsidRPr="00FF1B3D">
        <w:rPr>
          <w:rFonts w:ascii="Times New Roman" w:hAnsi="Times New Roman" w:cs="Times New Roman"/>
          <w:b/>
          <w:bCs/>
        </w:rPr>
        <w:t>Article XIV.</w:t>
      </w:r>
    </w:p>
    <w:p w14:paraId="074D6155" w14:textId="77777777" w:rsidR="00107DD1" w:rsidRPr="00FF1B3D" w:rsidRDefault="00107DD1" w:rsidP="00107DD1">
      <w:pPr>
        <w:spacing w:line="276" w:lineRule="auto"/>
        <w:jc w:val="center"/>
        <w:rPr>
          <w:rFonts w:ascii="Times New Roman" w:hAnsi="Times New Roman" w:cs="Times New Roman"/>
          <w:b/>
          <w:bCs/>
        </w:rPr>
      </w:pPr>
      <w:r w:rsidRPr="00FF1B3D">
        <w:rPr>
          <w:rFonts w:ascii="Times New Roman" w:hAnsi="Times New Roman" w:cs="Times New Roman"/>
          <w:b/>
          <w:bCs/>
        </w:rPr>
        <w:t>Amendments</w:t>
      </w:r>
    </w:p>
    <w:p w14:paraId="04DED4D1" w14:textId="23A48FEA" w:rsidR="00107DD1" w:rsidRPr="00FF1B3D" w:rsidRDefault="00107DD1" w:rsidP="00107DD1">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Amendments to the Senate by-laws shall be presented to the Senate at one meeting and upon favorable passage by 2/3 of those members present; the amendment(s) shall go into effect at the following meeting. </w:t>
      </w:r>
    </w:p>
    <w:p w14:paraId="7396F804" w14:textId="77777777" w:rsidR="00107DD1" w:rsidRPr="00FF1B3D" w:rsidRDefault="00107DD1" w:rsidP="004D7315">
      <w:pPr>
        <w:spacing w:line="276" w:lineRule="auto"/>
        <w:jc w:val="center"/>
        <w:rPr>
          <w:rFonts w:ascii="Times New Roman" w:hAnsi="Times New Roman" w:cs="Times New Roman"/>
          <w:b/>
          <w:bCs/>
        </w:rPr>
      </w:pPr>
      <w:r w:rsidRPr="00FF1B3D">
        <w:rPr>
          <w:rFonts w:ascii="Times New Roman" w:hAnsi="Times New Roman" w:cs="Times New Roman"/>
          <w:b/>
          <w:bCs/>
        </w:rPr>
        <w:t>Article XV.</w:t>
      </w:r>
    </w:p>
    <w:p w14:paraId="01B5A419" w14:textId="77777777" w:rsidR="00107DD1" w:rsidRPr="00FF1B3D" w:rsidRDefault="00107DD1" w:rsidP="004D7315">
      <w:pPr>
        <w:spacing w:line="276" w:lineRule="auto"/>
        <w:jc w:val="center"/>
        <w:rPr>
          <w:rFonts w:ascii="Times New Roman" w:hAnsi="Times New Roman" w:cs="Times New Roman"/>
          <w:b/>
          <w:bCs/>
        </w:rPr>
      </w:pPr>
      <w:r w:rsidRPr="00FF1B3D">
        <w:rPr>
          <w:rFonts w:ascii="Times New Roman" w:hAnsi="Times New Roman" w:cs="Times New Roman"/>
          <w:b/>
          <w:bCs/>
        </w:rPr>
        <w:t>Budgets</w:t>
      </w:r>
    </w:p>
    <w:p w14:paraId="4377C3C5" w14:textId="5601B743" w:rsidR="00107DD1" w:rsidRPr="00FF1B3D" w:rsidRDefault="00107DD1" w:rsidP="00107DD1">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Student Right to Know Act. There shall be published on the SGA website, in Portable Document Format (PDF), a Senate-approved budget </w:t>
      </w:r>
      <w:proofErr w:type="gramStart"/>
      <w:r w:rsidRPr="00FF1B3D">
        <w:rPr>
          <w:rFonts w:ascii="Times New Roman" w:hAnsi="Times New Roman" w:cs="Times New Roman"/>
        </w:rPr>
        <w:t>summary,</w:t>
      </w:r>
      <w:proofErr w:type="gramEnd"/>
      <w:r w:rsidRPr="00FF1B3D">
        <w:rPr>
          <w:rFonts w:ascii="Times New Roman" w:hAnsi="Times New Roman" w:cs="Times New Roman"/>
        </w:rPr>
        <w:t xml:space="preserve"> detailing all SGA expenditures, revenues, and expenses; this document shall be published no later than sixty-five (65) calendar days into every fall and spring semester. </w:t>
      </w:r>
    </w:p>
    <w:p w14:paraId="649E2AA4" w14:textId="77777777" w:rsidR="00107DD1" w:rsidRPr="00FF1B3D" w:rsidRDefault="00107DD1" w:rsidP="003F4F9C">
      <w:pPr>
        <w:spacing w:line="276" w:lineRule="auto"/>
        <w:jc w:val="center"/>
        <w:rPr>
          <w:rFonts w:ascii="Times New Roman" w:hAnsi="Times New Roman" w:cs="Times New Roman"/>
          <w:b/>
          <w:bCs/>
        </w:rPr>
      </w:pPr>
      <w:r w:rsidRPr="00FF1B3D">
        <w:rPr>
          <w:rFonts w:ascii="Times New Roman" w:hAnsi="Times New Roman" w:cs="Times New Roman"/>
          <w:b/>
          <w:bCs/>
        </w:rPr>
        <w:t xml:space="preserve">Article </w:t>
      </w:r>
      <w:proofErr w:type="gramStart"/>
      <w:r w:rsidRPr="00FF1B3D">
        <w:rPr>
          <w:rFonts w:ascii="Times New Roman" w:hAnsi="Times New Roman" w:cs="Times New Roman"/>
          <w:b/>
          <w:bCs/>
        </w:rPr>
        <w:t>XVI .</w:t>
      </w:r>
      <w:proofErr w:type="gramEnd"/>
    </w:p>
    <w:p w14:paraId="22D6B9C2" w14:textId="77777777" w:rsidR="00107DD1" w:rsidRPr="00FF1B3D" w:rsidRDefault="00107DD1" w:rsidP="003F4F9C">
      <w:pPr>
        <w:spacing w:line="276" w:lineRule="auto"/>
        <w:jc w:val="center"/>
        <w:rPr>
          <w:rFonts w:ascii="Times New Roman" w:hAnsi="Times New Roman" w:cs="Times New Roman"/>
          <w:b/>
          <w:bCs/>
        </w:rPr>
      </w:pPr>
      <w:r w:rsidRPr="00FF1B3D">
        <w:rPr>
          <w:rFonts w:ascii="Times New Roman" w:hAnsi="Times New Roman" w:cs="Times New Roman"/>
          <w:b/>
          <w:bCs/>
        </w:rPr>
        <w:t>Code of Ethics</w:t>
      </w:r>
    </w:p>
    <w:p w14:paraId="22A11BB3" w14:textId="77777777" w:rsidR="00107DD1" w:rsidRPr="00FF1B3D" w:rsidRDefault="00107DD1" w:rsidP="00107DD1">
      <w:pPr>
        <w:spacing w:line="276" w:lineRule="auto"/>
        <w:rPr>
          <w:rFonts w:ascii="Times New Roman" w:hAnsi="Times New Roman" w:cs="Times New Roman"/>
          <w:b/>
          <w:bCs/>
        </w:rPr>
      </w:pPr>
      <w:r w:rsidRPr="00FF1B3D">
        <w:rPr>
          <w:rFonts w:ascii="Times New Roman" w:hAnsi="Times New Roman" w:cs="Times New Roman"/>
          <w:b/>
          <w:bCs/>
        </w:rPr>
        <w:t xml:space="preserve">Section 1: </w:t>
      </w:r>
    </w:p>
    <w:p w14:paraId="17A41ECB" w14:textId="0382FE43" w:rsidR="003F4F9C" w:rsidRPr="00FF1B3D" w:rsidRDefault="00024FE2" w:rsidP="003F4F9C">
      <w:pPr>
        <w:spacing w:line="276" w:lineRule="auto"/>
        <w:ind w:left="720"/>
        <w:rPr>
          <w:rFonts w:ascii="Times New Roman" w:hAnsi="Times New Roman" w:cs="Times New Roman"/>
        </w:rPr>
      </w:pPr>
      <w:r w:rsidRPr="00FF1B3D">
        <w:rPr>
          <w:rFonts w:ascii="Times New Roman" w:hAnsi="Times New Roman" w:cs="Times New Roman"/>
        </w:rPr>
        <w:t>A.</w:t>
      </w:r>
      <w:r w:rsidR="00107DD1" w:rsidRPr="00FF1B3D">
        <w:rPr>
          <w:rFonts w:ascii="Times New Roman" w:hAnsi="Times New Roman" w:cs="Times New Roman"/>
        </w:rPr>
        <w:t xml:space="preserve"> Members of SGA have a strong understanding that SGA exists primarily for the </w:t>
      </w:r>
      <w:proofErr w:type="gramStart"/>
      <w:r w:rsidR="00107DD1" w:rsidRPr="00FF1B3D">
        <w:rPr>
          <w:rFonts w:ascii="Times New Roman" w:hAnsi="Times New Roman" w:cs="Times New Roman"/>
        </w:rPr>
        <w:t>student’s</w:t>
      </w:r>
      <w:proofErr w:type="gramEnd"/>
      <w:r w:rsidR="00107DD1" w:rsidRPr="00FF1B3D">
        <w:rPr>
          <w:rFonts w:ascii="Times New Roman" w:hAnsi="Times New Roman" w:cs="Times New Roman"/>
        </w:rPr>
        <w:t xml:space="preserve"> benefit and will further demonstrate this by actively listening to constituents and tailoring their work around their needs and concerns. </w:t>
      </w:r>
    </w:p>
    <w:p w14:paraId="33C90027" w14:textId="5B604782" w:rsidR="00107DD1" w:rsidRPr="00FF1B3D" w:rsidRDefault="00107DD1" w:rsidP="003F4F9C">
      <w:pPr>
        <w:spacing w:line="276" w:lineRule="auto"/>
        <w:ind w:left="720"/>
        <w:rPr>
          <w:rFonts w:ascii="Times New Roman" w:hAnsi="Times New Roman" w:cs="Times New Roman"/>
        </w:rPr>
      </w:pPr>
      <w:r w:rsidRPr="00FF1B3D">
        <w:rPr>
          <w:rFonts w:ascii="Times New Roman" w:hAnsi="Times New Roman" w:cs="Times New Roman"/>
        </w:rPr>
        <w:t xml:space="preserve">B. Members of SGA will respect the university, their peers, and themselves. </w:t>
      </w:r>
    </w:p>
    <w:p w14:paraId="4117AF03" w14:textId="4AC27925" w:rsidR="00107DD1" w:rsidRPr="00FF1B3D" w:rsidRDefault="00107DD1" w:rsidP="003F4F9C">
      <w:pPr>
        <w:spacing w:line="276" w:lineRule="auto"/>
        <w:ind w:firstLine="720"/>
        <w:rPr>
          <w:rFonts w:ascii="Times New Roman" w:hAnsi="Times New Roman" w:cs="Times New Roman"/>
        </w:rPr>
      </w:pPr>
      <w:r w:rsidRPr="00FF1B3D">
        <w:rPr>
          <w:rFonts w:ascii="Times New Roman" w:hAnsi="Times New Roman" w:cs="Times New Roman"/>
        </w:rPr>
        <w:t xml:space="preserve">C. Members of SGA will hold themselves to the highest professional standards. </w:t>
      </w:r>
    </w:p>
    <w:p w14:paraId="44A1CD92" w14:textId="77777777" w:rsidR="00107DD1" w:rsidRPr="00FF1B3D" w:rsidRDefault="00107DD1" w:rsidP="003F4F9C">
      <w:pPr>
        <w:spacing w:line="276" w:lineRule="auto"/>
        <w:ind w:firstLine="720"/>
        <w:rPr>
          <w:rFonts w:ascii="Times New Roman" w:hAnsi="Times New Roman" w:cs="Times New Roman"/>
        </w:rPr>
      </w:pPr>
      <w:r w:rsidRPr="00FF1B3D">
        <w:rPr>
          <w:rFonts w:ascii="Times New Roman" w:hAnsi="Times New Roman" w:cs="Times New Roman"/>
        </w:rPr>
        <w:t xml:space="preserve">D. Members of SGA will perform their duties to the fullest of their ability. </w:t>
      </w:r>
    </w:p>
    <w:p w14:paraId="57F2F1F7" w14:textId="77777777" w:rsidR="003F4F9C" w:rsidRPr="00FF1B3D" w:rsidRDefault="00107DD1" w:rsidP="003F4F9C">
      <w:pPr>
        <w:spacing w:line="276" w:lineRule="auto"/>
        <w:ind w:firstLine="720"/>
        <w:rPr>
          <w:rFonts w:ascii="Times New Roman" w:hAnsi="Times New Roman" w:cs="Times New Roman"/>
        </w:rPr>
      </w:pPr>
      <w:r w:rsidRPr="00FF1B3D">
        <w:rPr>
          <w:rFonts w:ascii="Times New Roman" w:hAnsi="Times New Roman" w:cs="Times New Roman"/>
        </w:rPr>
        <w:t xml:space="preserve">E. Members of SGA will work together to provide meaningful opportunities for their peers </w:t>
      </w:r>
    </w:p>
    <w:p w14:paraId="743D8115" w14:textId="77777777" w:rsidR="003F4F9C" w:rsidRPr="00FF1B3D" w:rsidRDefault="00107DD1" w:rsidP="003F4F9C">
      <w:pPr>
        <w:spacing w:line="276" w:lineRule="auto"/>
        <w:ind w:firstLine="720"/>
        <w:rPr>
          <w:rFonts w:ascii="Times New Roman" w:hAnsi="Times New Roman" w:cs="Times New Roman"/>
        </w:rPr>
      </w:pPr>
      <w:r w:rsidRPr="00FF1B3D">
        <w:rPr>
          <w:rFonts w:ascii="Times New Roman" w:hAnsi="Times New Roman" w:cs="Times New Roman"/>
        </w:rPr>
        <w:t xml:space="preserve">and ensure that they are positively influenced by their actions. </w:t>
      </w:r>
    </w:p>
    <w:p w14:paraId="3666C499" w14:textId="4CA62821" w:rsidR="00107DD1" w:rsidRPr="00FF1B3D" w:rsidRDefault="00107DD1" w:rsidP="003F4F9C">
      <w:pPr>
        <w:pStyle w:val="ListParagraph"/>
        <w:numPr>
          <w:ilvl w:val="0"/>
          <w:numId w:val="5"/>
        </w:numPr>
        <w:spacing w:line="276" w:lineRule="auto"/>
        <w:rPr>
          <w:rFonts w:ascii="Times New Roman" w:hAnsi="Times New Roman" w:cs="Times New Roman"/>
        </w:rPr>
      </w:pPr>
      <w:r w:rsidRPr="00FF1B3D">
        <w:rPr>
          <w:rFonts w:ascii="Times New Roman" w:hAnsi="Times New Roman" w:cs="Times New Roman"/>
        </w:rPr>
        <w:t>Members of SGA shall balance their personal and SGA commitments in a fair and</w:t>
      </w:r>
      <w:r w:rsidR="00AD6E1B" w:rsidRPr="00FF1B3D">
        <w:rPr>
          <w:rFonts w:ascii="Times New Roman" w:hAnsi="Times New Roman" w:cs="Times New Roman"/>
        </w:rPr>
        <w:t xml:space="preserve"> </w:t>
      </w:r>
      <w:r w:rsidRPr="00FF1B3D">
        <w:rPr>
          <w:rFonts w:ascii="Times New Roman" w:hAnsi="Times New Roman" w:cs="Times New Roman"/>
        </w:rPr>
        <w:t xml:space="preserve">responsible way. </w:t>
      </w:r>
    </w:p>
    <w:p w14:paraId="719F7EA4" w14:textId="77777777" w:rsidR="003F4F9C" w:rsidRPr="00FF1B3D" w:rsidRDefault="00107DD1" w:rsidP="003F4F9C">
      <w:pPr>
        <w:spacing w:line="276" w:lineRule="auto"/>
        <w:ind w:firstLine="720"/>
        <w:rPr>
          <w:rFonts w:ascii="Times New Roman" w:hAnsi="Times New Roman" w:cs="Times New Roman"/>
        </w:rPr>
      </w:pPr>
      <w:r w:rsidRPr="00FF1B3D">
        <w:rPr>
          <w:rFonts w:ascii="Times New Roman" w:hAnsi="Times New Roman" w:cs="Times New Roman"/>
        </w:rPr>
        <w:t xml:space="preserve">G. Members of SGA shall strive to empower students so that they truly have a voice. </w:t>
      </w:r>
    </w:p>
    <w:p w14:paraId="28DB5E6D" w14:textId="70F62228" w:rsidR="003F4F9C" w:rsidRPr="00FF1B3D" w:rsidRDefault="00107DD1" w:rsidP="003F4F9C">
      <w:pPr>
        <w:spacing w:line="276" w:lineRule="auto"/>
        <w:ind w:left="720"/>
        <w:rPr>
          <w:rFonts w:ascii="Times New Roman" w:hAnsi="Times New Roman" w:cs="Times New Roman"/>
        </w:rPr>
      </w:pPr>
      <w:r w:rsidRPr="00FF1B3D">
        <w:rPr>
          <w:rFonts w:ascii="Times New Roman" w:hAnsi="Times New Roman" w:cs="Times New Roman"/>
        </w:rPr>
        <w:lastRenderedPageBreak/>
        <w:t>H. Members of SGA will constantly seek to better the university, and the student experience,</w:t>
      </w:r>
      <w:r w:rsidR="003F4F9C" w:rsidRPr="00FF1B3D">
        <w:rPr>
          <w:rFonts w:ascii="Times New Roman" w:hAnsi="Times New Roman" w:cs="Times New Roman"/>
        </w:rPr>
        <w:t xml:space="preserve"> </w:t>
      </w:r>
      <w:r w:rsidRPr="00FF1B3D">
        <w:rPr>
          <w:rFonts w:ascii="Times New Roman" w:hAnsi="Times New Roman" w:cs="Times New Roman"/>
        </w:rPr>
        <w:t>through hard work and altruistic behavior.</w:t>
      </w:r>
    </w:p>
    <w:p w14:paraId="2D893A9E" w14:textId="6959722B" w:rsidR="003F4F9C" w:rsidRPr="00FF1B3D" w:rsidRDefault="003F4F9C" w:rsidP="003F4F9C">
      <w:pPr>
        <w:spacing w:line="276" w:lineRule="auto"/>
        <w:ind w:left="720"/>
        <w:rPr>
          <w:rFonts w:ascii="Times New Roman" w:hAnsi="Times New Roman" w:cs="Times New Roman"/>
        </w:rPr>
      </w:pPr>
      <w:r w:rsidRPr="00FF1B3D">
        <w:rPr>
          <w:rFonts w:ascii="Times New Roman" w:hAnsi="Times New Roman" w:cs="Times New Roman"/>
        </w:rPr>
        <w:t xml:space="preserve">I. Members of SGA shall uphold the Standards of Conduct addressed in the Student Handbook and always strive to be True Blue. </w:t>
      </w:r>
    </w:p>
    <w:p w14:paraId="1BF7A3E0" w14:textId="5CFA6ED4" w:rsidR="003F4F9C" w:rsidRPr="00FF1B3D" w:rsidRDefault="003F4F9C" w:rsidP="003F4F9C">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Consequences of members not abiding by the Code of Ethics are as follows: </w:t>
      </w:r>
    </w:p>
    <w:p w14:paraId="06567722" w14:textId="77777777" w:rsidR="003F4F9C" w:rsidRPr="00FF1B3D" w:rsidRDefault="003F4F9C" w:rsidP="003F4F9C">
      <w:pPr>
        <w:spacing w:line="276" w:lineRule="auto"/>
        <w:ind w:firstLine="720"/>
        <w:rPr>
          <w:rFonts w:ascii="Times New Roman" w:hAnsi="Times New Roman" w:cs="Times New Roman"/>
        </w:rPr>
      </w:pPr>
      <w:r w:rsidRPr="00FF1B3D">
        <w:rPr>
          <w:rFonts w:ascii="Times New Roman" w:hAnsi="Times New Roman" w:cs="Times New Roman"/>
        </w:rPr>
        <w:t xml:space="preserve">A. A member of SGA with questionable behavior regarding the Code of Ethics may be </w:t>
      </w:r>
    </w:p>
    <w:p w14:paraId="3E251404" w14:textId="7DF046A8" w:rsidR="003F4F9C" w:rsidRPr="00FF1B3D" w:rsidRDefault="003F4F9C" w:rsidP="003F4F9C">
      <w:pPr>
        <w:spacing w:line="276" w:lineRule="auto"/>
        <w:ind w:firstLine="720"/>
        <w:rPr>
          <w:rFonts w:ascii="Times New Roman" w:hAnsi="Times New Roman" w:cs="Times New Roman"/>
        </w:rPr>
      </w:pPr>
      <w:r w:rsidRPr="00FF1B3D">
        <w:rPr>
          <w:rFonts w:ascii="Times New Roman" w:hAnsi="Times New Roman" w:cs="Times New Roman"/>
        </w:rPr>
        <w:t xml:space="preserve">reported to the Vice President. A letter with any reasonable proof of </w:t>
      </w:r>
    </w:p>
    <w:p w14:paraId="2F7DADED" w14:textId="77777777" w:rsidR="003F4F9C" w:rsidRPr="00FF1B3D" w:rsidRDefault="003F4F9C" w:rsidP="003F4F9C">
      <w:pPr>
        <w:spacing w:line="276" w:lineRule="auto"/>
        <w:ind w:firstLine="720"/>
        <w:rPr>
          <w:rFonts w:ascii="Times New Roman" w:hAnsi="Times New Roman" w:cs="Times New Roman"/>
        </w:rPr>
      </w:pPr>
      <w:r w:rsidRPr="00FF1B3D">
        <w:rPr>
          <w:rFonts w:ascii="Times New Roman" w:hAnsi="Times New Roman" w:cs="Times New Roman"/>
        </w:rPr>
        <w:t xml:space="preserve">questionable behavior must be sent by two or more witnesses of the SGA. </w:t>
      </w:r>
    </w:p>
    <w:p w14:paraId="03863A16" w14:textId="31DDFFAF" w:rsidR="003F4F9C" w:rsidRPr="00FF1B3D" w:rsidRDefault="003F4F9C" w:rsidP="003F4F9C">
      <w:pPr>
        <w:spacing w:line="276" w:lineRule="auto"/>
        <w:ind w:firstLine="720"/>
        <w:rPr>
          <w:rFonts w:ascii="Times New Roman" w:hAnsi="Times New Roman" w:cs="Times New Roman"/>
        </w:rPr>
      </w:pPr>
      <w:r w:rsidRPr="00FF1B3D">
        <w:rPr>
          <w:rFonts w:ascii="Times New Roman" w:hAnsi="Times New Roman" w:cs="Times New Roman"/>
        </w:rPr>
        <w:t xml:space="preserve">B. After considering a report and its validity, the </w:t>
      </w:r>
      <w:r w:rsidR="00390949" w:rsidRPr="00FF1B3D">
        <w:rPr>
          <w:rFonts w:ascii="Times New Roman" w:hAnsi="Times New Roman" w:cs="Times New Roman"/>
        </w:rPr>
        <w:t>Vice President</w:t>
      </w:r>
      <w:r w:rsidRPr="00FF1B3D">
        <w:rPr>
          <w:rFonts w:ascii="Times New Roman" w:hAnsi="Times New Roman" w:cs="Times New Roman"/>
        </w:rPr>
        <w:t xml:space="preserve">, upon his or her discretion, may </w:t>
      </w:r>
    </w:p>
    <w:p w14:paraId="4E177E03" w14:textId="1B5C9502" w:rsidR="003F4F9C" w:rsidRPr="00FF1B3D" w:rsidRDefault="003F4F9C" w:rsidP="003F4F9C">
      <w:pPr>
        <w:spacing w:line="276" w:lineRule="auto"/>
        <w:ind w:firstLine="720"/>
        <w:rPr>
          <w:rFonts w:ascii="Times New Roman" w:hAnsi="Times New Roman" w:cs="Times New Roman"/>
        </w:rPr>
      </w:pPr>
      <w:r w:rsidRPr="00FF1B3D">
        <w:rPr>
          <w:rFonts w:ascii="Times New Roman" w:hAnsi="Times New Roman" w:cs="Times New Roman"/>
        </w:rPr>
        <w:t xml:space="preserve">forward the report to Internal Affairs for disciplinary action. </w:t>
      </w:r>
    </w:p>
    <w:p w14:paraId="75623EB7" w14:textId="53E5E362" w:rsidR="003F4F9C" w:rsidRPr="00FF1B3D" w:rsidRDefault="003F4F9C" w:rsidP="003F4F9C">
      <w:pPr>
        <w:spacing w:line="276" w:lineRule="auto"/>
        <w:rPr>
          <w:rFonts w:ascii="Times New Roman" w:hAnsi="Times New Roman" w:cs="Times New Roman"/>
        </w:rPr>
      </w:pPr>
      <w:r w:rsidRPr="00FF1B3D">
        <w:rPr>
          <w:rFonts w:ascii="Times New Roman" w:hAnsi="Times New Roman" w:cs="Times New Roman"/>
          <w:b/>
          <w:bCs/>
        </w:rPr>
        <w:t>Section 3:</w:t>
      </w:r>
      <w:r w:rsidRPr="00FF1B3D">
        <w:rPr>
          <w:rFonts w:ascii="Times New Roman" w:hAnsi="Times New Roman" w:cs="Times New Roman"/>
        </w:rPr>
        <w:t xml:space="preserve"> This Code of Ethics must be upheld by all Senators and Executive SGA officers for </w:t>
      </w:r>
    </w:p>
    <w:p w14:paraId="277DC99E" w14:textId="3F870801" w:rsidR="003F4F9C" w:rsidRPr="00FF1B3D" w:rsidRDefault="003F4F9C" w:rsidP="003F4F9C">
      <w:pPr>
        <w:spacing w:line="276" w:lineRule="auto"/>
        <w:rPr>
          <w:rFonts w:ascii="Times New Roman" w:hAnsi="Times New Roman" w:cs="Times New Roman"/>
        </w:rPr>
      </w:pPr>
      <w:r w:rsidRPr="00FF1B3D">
        <w:rPr>
          <w:rFonts w:ascii="Times New Roman" w:hAnsi="Times New Roman" w:cs="Times New Roman"/>
        </w:rPr>
        <w:t>the tenures of their terms in office.</w:t>
      </w:r>
    </w:p>
    <w:p w14:paraId="063144C1" w14:textId="77777777" w:rsidR="003F4F9C" w:rsidRPr="00FF1B3D" w:rsidRDefault="003F4F9C" w:rsidP="003F4F9C">
      <w:pPr>
        <w:spacing w:line="276" w:lineRule="auto"/>
        <w:rPr>
          <w:rFonts w:ascii="Times New Roman" w:hAnsi="Times New Roman" w:cs="Times New Roman"/>
        </w:rPr>
      </w:pPr>
    </w:p>
    <w:p w14:paraId="3F9B7C7D" w14:textId="7328FAFA" w:rsidR="003F4F9C" w:rsidRPr="00FF1B3D" w:rsidRDefault="003F4F9C" w:rsidP="003F4F9C">
      <w:pPr>
        <w:spacing w:line="276" w:lineRule="auto"/>
        <w:jc w:val="center"/>
        <w:rPr>
          <w:rFonts w:ascii="Times New Roman" w:hAnsi="Times New Roman" w:cs="Times New Roman"/>
          <w:b/>
          <w:bCs/>
        </w:rPr>
      </w:pPr>
      <w:r w:rsidRPr="00FF1B3D">
        <w:rPr>
          <w:rFonts w:ascii="Times New Roman" w:hAnsi="Times New Roman" w:cs="Times New Roman"/>
          <w:b/>
          <w:bCs/>
        </w:rPr>
        <w:t>Article XVII.</w:t>
      </w:r>
    </w:p>
    <w:p w14:paraId="4B03A2E6" w14:textId="77777777" w:rsidR="003F4F9C" w:rsidRPr="00FF1B3D" w:rsidRDefault="003F4F9C" w:rsidP="003F4F9C">
      <w:pPr>
        <w:spacing w:line="276" w:lineRule="auto"/>
        <w:jc w:val="center"/>
        <w:rPr>
          <w:rFonts w:ascii="Times New Roman" w:hAnsi="Times New Roman" w:cs="Times New Roman"/>
          <w:b/>
          <w:bCs/>
        </w:rPr>
      </w:pPr>
      <w:r w:rsidRPr="00FF1B3D">
        <w:rPr>
          <w:rFonts w:ascii="Times New Roman" w:hAnsi="Times New Roman" w:cs="Times New Roman"/>
          <w:b/>
          <w:bCs/>
        </w:rPr>
        <w:t>SGA’s Commitment to Campus Nonviolence</w:t>
      </w:r>
    </w:p>
    <w:p w14:paraId="658D2313" w14:textId="123D88F9" w:rsidR="003F4F9C" w:rsidRPr="00FF1B3D" w:rsidRDefault="003F4F9C" w:rsidP="003F4F9C">
      <w:pPr>
        <w:spacing w:line="276" w:lineRule="auto"/>
        <w:rPr>
          <w:rFonts w:ascii="Times New Roman" w:hAnsi="Times New Roman" w:cs="Times New Roman"/>
          <w:b/>
          <w:bCs/>
        </w:rPr>
      </w:pPr>
      <w:r w:rsidRPr="00FF1B3D">
        <w:rPr>
          <w:rFonts w:ascii="Times New Roman" w:hAnsi="Times New Roman" w:cs="Times New Roman"/>
          <w:b/>
          <w:bCs/>
        </w:rPr>
        <w:t xml:space="preserve">Section 1: The Tina Stewart Campus Nonviolence Fund </w:t>
      </w:r>
    </w:p>
    <w:p w14:paraId="5EE7C698" w14:textId="3436845C" w:rsidR="003F4F9C" w:rsidRPr="00FF1B3D" w:rsidRDefault="003F4F9C" w:rsidP="003F4F9C">
      <w:pPr>
        <w:pStyle w:val="ListParagraph"/>
        <w:numPr>
          <w:ilvl w:val="0"/>
          <w:numId w:val="8"/>
        </w:numPr>
        <w:spacing w:line="276" w:lineRule="auto"/>
        <w:rPr>
          <w:rFonts w:ascii="Times New Roman" w:hAnsi="Times New Roman" w:cs="Times New Roman"/>
        </w:rPr>
      </w:pPr>
      <w:r w:rsidRPr="00FF1B3D">
        <w:rPr>
          <w:rFonts w:ascii="Times New Roman" w:hAnsi="Times New Roman" w:cs="Times New Roman"/>
        </w:rPr>
        <w:t xml:space="preserve">Tina Stewart, an MTSU women’s basketball player, left a profound legacy of nonviolence at MTSU after she was killed in a domestic violence dispute in 2011. </w:t>
      </w:r>
    </w:p>
    <w:p w14:paraId="5017791F" w14:textId="127CC4FD" w:rsidR="003F4F9C" w:rsidRPr="00FF1B3D" w:rsidRDefault="003F4F9C" w:rsidP="003F4F9C">
      <w:pPr>
        <w:pStyle w:val="ListParagraph"/>
        <w:numPr>
          <w:ilvl w:val="0"/>
          <w:numId w:val="8"/>
        </w:numPr>
        <w:spacing w:line="276" w:lineRule="auto"/>
        <w:rPr>
          <w:rFonts w:ascii="Times New Roman" w:hAnsi="Times New Roman" w:cs="Times New Roman"/>
        </w:rPr>
      </w:pPr>
      <w:r w:rsidRPr="00FF1B3D">
        <w:rPr>
          <w:rFonts w:ascii="Times New Roman" w:hAnsi="Times New Roman" w:cs="Times New Roman"/>
        </w:rPr>
        <w:t xml:space="preserve"> To honor this legacy, SGA shall sponsor the Tina Stewart Campus Nonviolence Fund. MTSU student groups or campus departments may apply for these funds in the following circumstances:</w:t>
      </w:r>
    </w:p>
    <w:p w14:paraId="1D26FAFB" w14:textId="6BC1917B" w:rsidR="00024FE2" w:rsidRPr="00FF1B3D" w:rsidRDefault="003F4F9C" w:rsidP="003F4F9C">
      <w:pPr>
        <w:pStyle w:val="ListParagraph"/>
        <w:numPr>
          <w:ilvl w:val="1"/>
          <w:numId w:val="8"/>
        </w:numPr>
        <w:spacing w:line="276" w:lineRule="auto"/>
        <w:rPr>
          <w:rFonts w:ascii="Times New Roman" w:hAnsi="Times New Roman" w:cs="Times New Roman"/>
        </w:rPr>
      </w:pPr>
      <w:r w:rsidRPr="00FF1B3D">
        <w:rPr>
          <w:rFonts w:ascii="Times New Roman" w:hAnsi="Times New Roman" w:cs="Times New Roman"/>
        </w:rPr>
        <w:t xml:space="preserve">They are sponsoring or cosponsoring events whose goals are to prevent student violence, educate students on consent and safe dating, publicize campus </w:t>
      </w:r>
      <w:proofErr w:type="gramStart"/>
      <w:r w:rsidRPr="00FF1B3D">
        <w:rPr>
          <w:rFonts w:ascii="Times New Roman" w:hAnsi="Times New Roman" w:cs="Times New Roman"/>
        </w:rPr>
        <w:t>resources</w:t>
      </w:r>
      <w:r w:rsidR="00AD6E1B" w:rsidRPr="00FF1B3D">
        <w:rPr>
          <w:rFonts w:ascii="Times New Roman" w:hAnsi="Times New Roman" w:cs="Times New Roman"/>
        </w:rPr>
        <w:t xml:space="preserve">  </w:t>
      </w:r>
      <w:r w:rsidRPr="00FF1B3D">
        <w:rPr>
          <w:rFonts w:ascii="Times New Roman" w:hAnsi="Times New Roman" w:cs="Times New Roman"/>
        </w:rPr>
        <w:t>for</w:t>
      </w:r>
      <w:proofErr w:type="gramEnd"/>
      <w:r w:rsidRPr="00FF1B3D">
        <w:rPr>
          <w:rFonts w:ascii="Times New Roman" w:hAnsi="Times New Roman" w:cs="Times New Roman"/>
        </w:rPr>
        <w:t xml:space="preserve"> victims and bystanders, or other related goals. </w:t>
      </w:r>
    </w:p>
    <w:p w14:paraId="54D7D906" w14:textId="0BD42674" w:rsidR="00024FE2" w:rsidRPr="00FF1B3D" w:rsidRDefault="003F4F9C" w:rsidP="003F4F9C">
      <w:pPr>
        <w:pStyle w:val="ListParagraph"/>
        <w:numPr>
          <w:ilvl w:val="1"/>
          <w:numId w:val="8"/>
        </w:numPr>
        <w:spacing w:line="276" w:lineRule="auto"/>
        <w:rPr>
          <w:rFonts w:ascii="Times New Roman" w:hAnsi="Times New Roman" w:cs="Times New Roman"/>
        </w:rPr>
      </w:pPr>
      <w:r w:rsidRPr="00FF1B3D">
        <w:rPr>
          <w:rFonts w:ascii="Times New Roman" w:hAnsi="Times New Roman" w:cs="Times New Roman"/>
        </w:rPr>
        <w:t xml:space="preserve">They are purchasing equipment, which will primarily be used to prevent violence on campus or surrounding areas, educate students on consent and safe dating, and publicize campus resources for victims and bystanders, or other related goals. </w:t>
      </w:r>
    </w:p>
    <w:p w14:paraId="6619C5B4" w14:textId="77777777" w:rsidR="00024FE2" w:rsidRPr="00FF1B3D" w:rsidRDefault="003F4F9C" w:rsidP="003F4F9C">
      <w:pPr>
        <w:pStyle w:val="ListParagraph"/>
        <w:numPr>
          <w:ilvl w:val="1"/>
          <w:numId w:val="8"/>
        </w:numPr>
        <w:spacing w:line="276" w:lineRule="auto"/>
        <w:rPr>
          <w:rFonts w:ascii="Times New Roman" w:hAnsi="Times New Roman" w:cs="Times New Roman"/>
        </w:rPr>
      </w:pPr>
      <w:r w:rsidRPr="00FF1B3D">
        <w:rPr>
          <w:rFonts w:ascii="Times New Roman" w:hAnsi="Times New Roman" w:cs="Times New Roman"/>
        </w:rPr>
        <w:t xml:space="preserve">They are creating public service announcements, social media campaigns, advertising or other communication which will encourage nonviolence on campus or surrounding areas, educate students on consent and safe dating, publicize campus resources for victims and bystanders, or other related goals. </w:t>
      </w:r>
    </w:p>
    <w:p w14:paraId="45DE7D24" w14:textId="0E8C0895" w:rsidR="003F4F9C" w:rsidRPr="00FF1B3D" w:rsidRDefault="003F4F9C" w:rsidP="00024FE2">
      <w:pPr>
        <w:pStyle w:val="ListParagraph"/>
        <w:numPr>
          <w:ilvl w:val="0"/>
          <w:numId w:val="8"/>
        </w:numPr>
        <w:spacing w:line="276" w:lineRule="auto"/>
        <w:rPr>
          <w:rFonts w:ascii="Times New Roman" w:hAnsi="Times New Roman" w:cs="Times New Roman"/>
        </w:rPr>
      </w:pPr>
      <w:r w:rsidRPr="00FF1B3D">
        <w:rPr>
          <w:rFonts w:ascii="Times New Roman" w:hAnsi="Times New Roman" w:cs="Times New Roman"/>
        </w:rPr>
        <w:t xml:space="preserve">SGA shall budget no less than $5,000 for the Tina Stewart Campus Nonviolence Fund. </w:t>
      </w:r>
    </w:p>
    <w:p w14:paraId="3C566A62" w14:textId="54FD9B9A" w:rsidR="003F4F9C" w:rsidRPr="00FF1B3D" w:rsidRDefault="003F4F9C" w:rsidP="003F4F9C">
      <w:pPr>
        <w:pStyle w:val="ListParagraph"/>
        <w:numPr>
          <w:ilvl w:val="0"/>
          <w:numId w:val="8"/>
        </w:numPr>
        <w:spacing w:line="276" w:lineRule="auto"/>
        <w:rPr>
          <w:rFonts w:ascii="Times New Roman" w:hAnsi="Times New Roman" w:cs="Times New Roman"/>
        </w:rPr>
      </w:pPr>
      <w:r w:rsidRPr="00FF1B3D">
        <w:rPr>
          <w:rFonts w:ascii="Times New Roman" w:hAnsi="Times New Roman" w:cs="Times New Roman"/>
        </w:rPr>
        <w:t xml:space="preserve"> To apply for these funds, MTSU student groups or campus departments shall complete an application provided by the Center for Student Involvement and Leadership (CSIL) office, detailing their plans and expected needs. </w:t>
      </w:r>
    </w:p>
    <w:p w14:paraId="31E8438D" w14:textId="5D5E5356" w:rsidR="003F4F9C" w:rsidRPr="00FF1B3D" w:rsidRDefault="003F4F9C" w:rsidP="003F4F9C">
      <w:pPr>
        <w:pStyle w:val="ListParagraph"/>
        <w:numPr>
          <w:ilvl w:val="0"/>
          <w:numId w:val="8"/>
        </w:numPr>
        <w:spacing w:line="276" w:lineRule="auto"/>
        <w:rPr>
          <w:rFonts w:ascii="Times New Roman" w:hAnsi="Times New Roman" w:cs="Times New Roman"/>
        </w:rPr>
      </w:pPr>
      <w:r w:rsidRPr="00FF1B3D">
        <w:rPr>
          <w:rFonts w:ascii="Times New Roman" w:hAnsi="Times New Roman" w:cs="Times New Roman"/>
        </w:rPr>
        <w:lastRenderedPageBreak/>
        <w:t xml:space="preserve">The MTSU Campus Nonviolence Committee will review these applications and award funds based on their alignment with campus nonviolence goals. The SGA delegate shall report back to SGA with how the awards were granted. </w:t>
      </w:r>
    </w:p>
    <w:p w14:paraId="552D6C94" w14:textId="12C7676A" w:rsidR="003F4F9C" w:rsidRPr="00FF1B3D" w:rsidRDefault="003F4F9C" w:rsidP="003F4F9C">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Nonviolence Co-sponsorship. The Student Government Association of Middle Tennessee State University shall actively seek opportunities to sponsor or cosponsor events whose goals are to prevent student violence, educate students on consent and safe dating, and publicize campus resources for victims and bystanders, or other related goals.</w:t>
      </w:r>
    </w:p>
    <w:p w14:paraId="599EC636" w14:textId="5D2F4694" w:rsidR="002D7957" w:rsidRPr="00FF1B3D" w:rsidRDefault="002D7957" w:rsidP="002D7957">
      <w:pPr>
        <w:spacing w:line="276" w:lineRule="auto"/>
        <w:jc w:val="center"/>
        <w:rPr>
          <w:rFonts w:ascii="Times New Roman" w:hAnsi="Times New Roman" w:cs="Times New Roman"/>
          <w:b/>
          <w:bCs/>
        </w:rPr>
      </w:pPr>
      <w:r w:rsidRPr="00FF1B3D">
        <w:rPr>
          <w:rFonts w:ascii="Times New Roman" w:hAnsi="Times New Roman" w:cs="Times New Roman"/>
          <w:b/>
          <w:bCs/>
        </w:rPr>
        <w:t>Article X</w:t>
      </w:r>
      <w:r w:rsidR="003779E7" w:rsidRPr="00FF1B3D">
        <w:rPr>
          <w:rFonts w:ascii="Times New Roman" w:hAnsi="Times New Roman" w:cs="Times New Roman"/>
          <w:b/>
          <w:bCs/>
        </w:rPr>
        <w:t>VIII</w:t>
      </w:r>
      <w:r w:rsidRPr="00FF1B3D">
        <w:rPr>
          <w:rFonts w:ascii="Times New Roman" w:hAnsi="Times New Roman" w:cs="Times New Roman"/>
          <w:b/>
          <w:bCs/>
        </w:rPr>
        <w:t>.</w:t>
      </w:r>
    </w:p>
    <w:p w14:paraId="3B26F26A" w14:textId="201E5DE0" w:rsidR="002D7957" w:rsidRPr="00FF1B3D" w:rsidRDefault="002D7957" w:rsidP="002D7957">
      <w:pPr>
        <w:spacing w:line="276" w:lineRule="auto"/>
        <w:jc w:val="center"/>
        <w:rPr>
          <w:rFonts w:ascii="Times New Roman" w:hAnsi="Times New Roman" w:cs="Times New Roman"/>
          <w:b/>
          <w:bCs/>
        </w:rPr>
      </w:pPr>
      <w:r w:rsidRPr="00FF1B3D">
        <w:rPr>
          <w:rFonts w:ascii="Times New Roman" w:hAnsi="Times New Roman" w:cs="Times New Roman"/>
          <w:b/>
          <w:bCs/>
        </w:rPr>
        <w:t>Policies &amp; Procedures on Traffic Citations</w:t>
      </w:r>
      <w:r w:rsidR="001C1853" w:rsidRPr="00FF1B3D">
        <w:rPr>
          <w:rFonts w:ascii="Times New Roman" w:hAnsi="Times New Roman" w:cs="Times New Roman"/>
          <w:b/>
          <w:bCs/>
        </w:rPr>
        <w:t xml:space="preserve"> and Investigation of Members</w:t>
      </w:r>
    </w:p>
    <w:p w14:paraId="602E9C74" w14:textId="77777777" w:rsidR="002D7957" w:rsidRPr="00FF1B3D" w:rsidRDefault="002D7957" w:rsidP="002D7957">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w:t>
      </w:r>
    </w:p>
    <w:p w14:paraId="77350712"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No citation appeal shall be heard by the Attorney General or the Student Judicial Board if the appeal is not submitted within fifteen (15) calendar days of the given citation date. Exceptions of extenuating circumstances conflicting with this time limit will be taken into consideration and determined by the Attorney General and/or the Student Judicial Board on a case-by-case basis.</w:t>
      </w:r>
    </w:p>
    <w:p w14:paraId="485D442F"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Citations shall only be voided if the reason for appeal falls under one of three categories:</w:t>
      </w:r>
    </w:p>
    <w:p w14:paraId="3D0DA8A6" w14:textId="77777777" w:rsidR="002D7957" w:rsidRPr="00FF1B3D" w:rsidRDefault="002D7957" w:rsidP="002D7957">
      <w:pPr>
        <w:pStyle w:val="ListParagraph"/>
        <w:numPr>
          <w:ilvl w:val="1"/>
          <w:numId w:val="9"/>
        </w:numPr>
        <w:spacing w:line="276" w:lineRule="auto"/>
        <w:rPr>
          <w:rFonts w:ascii="Times New Roman" w:hAnsi="Times New Roman" w:cs="Times New Roman"/>
        </w:rPr>
      </w:pPr>
      <w:proofErr w:type="gramStart"/>
      <w:r w:rsidRPr="00FF1B3D">
        <w:rPr>
          <w:rFonts w:ascii="Times New Roman" w:hAnsi="Times New Roman" w:cs="Times New Roman"/>
        </w:rPr>
        <w:t>An emergency situation</w:t>
      </w:r>
      <w:proofErr w:type="gramEnd"/>
      <w:r w:rsidRPr="00FF1B3D">
        <w:rPr>
          <w:rFonts w:ascii="Times New Roman" w:hAnsi="Times New Roman" w:cs="Times New Roman"/>
        </w:rPr>
        <w:t xml:space="preserve"> occurred hindering proper parking and resulting in a citation.</w:t>
      </w:r>
    </w:p>
    <w:p w14:paraId="500BBF85" w14:textId="77777777" w:rsidR="002D7957" w:rsidRPr="00FF1B3D" w:rsidRDefault="002D7957" w:rsidP="002D7957">
      <w:pPr>
        <w:pStyle w:val="ListParagraph"/>
        <w:numPr>
          <w:ilvl w:val="1"/>
          <w:numId w:val="9"/>
        </w:numPr>
        <w:spacing w:line="276" w:lineRule="auto"/>
        <w:rPr>
          <w:rFonts w:ascii="Times New Roman" w:hAnsi="Times New Roman" w:cs="Times New Roman"/>
        </w:rPr>
      </w:pPr>
      <w:r w:rsidRPr="00FF1B3D">
        <w:rPr>
          <w:rFonts w:ascii="Times New Roman" w:hAnsi="Times New Roman" w:cs="Times New Roman"/>
        </w:rPr>
        <w:t>An erroneous citation was given to the student.</w:t>
      </w:r>
    </w:p>
    <w:p w14:paraId="6DBF3BA3" w14:textId="77777777" w:rsidR="002D7957" w:rsidRPr="00FF1B3D" w:rsidRDefault="002D7957" w:rsidP="002D7957">
      <w:pPr>
        <w:pStyle w:val="ListParagraph"/>
        <w:numPr>
          <w:ilvl w:val="1"/>
          <w:numId w:val="9"/>
        </w:numPr>
        <w:spacing w:line="276" w:lineRule="auto"/>
        <w:rPr>
          <w:rFonts w:ascii="Times New Roman" w:hAnsi="Times New Roman" w:cs="Times New Roman"/>
        </w:rPr>
      </w:pPr>
      <w:r w:rsidRPr="00FF1B3D">
        <w:rPr>
          <w:rFonts w:ascii="Times New Roman" w:hAnsi="Times New Roman" w:cs="Times New Roman"/>
        </w:rPr>
        <w:t>A student receives a “No Campus Permit” violation and was parked in the appropriate lot according to the student’s MTSU issued decal.</w:t>
      </w:r>
    </w:p>
    <w:p w14:paraId="1AA90239" w14:textId="59DE6FAA" w:rsidR="00D35AC9" w:rsidRPr="00FF1B3D" w:rsidRDefault="00D35AC9" w:rsidP="02F63B1F">
      <w:pPr>
        <w:pStyle w:val="ListParagraph"/>
        <w:numPr>
          <w:ilvl w:val="0"/>
          <w:numId w:val="9"/>
        </w:numPr>
        <w:spacing w:line="240" w:lineRule="auto"/>
        <w:ind w:right="496"/>
        <w:rPr>
          <w:rFonts w:ascii="Times New Roman" w:eastAsia="Times New Roman" w:hAnsi="Times New Roman" w:cs="Times New Roman"/>
        </w:rPr>
      </w:pPr>
      <w:r w:rsidRPr="02F63B1F">
        <w:rPr>
          <w:rFonts w:ascii="Times New Roman" w:eastAsia="Times New Roman" w:hAnsi="Times New Roman" w:cs="Times New Roman"/>
        </w:rPr>
        <w:t xml:space="preserve">A student can have up to three (3) citations voided for an alleged violation of “No Campus Permit” and parked in a lot denoted for students (Green) per semester by the Parking Services Office. If the citation is taken to the Parking Services Office within seven (7) days of receiving the citation, the citation will be taken </w:t>
      </w:r>
      <w:proofErr w:type="gramStart"/>
      <w:r w:rsidRPr="02F63B1F">
        <w:rPr>
          <w:rFonts w:ascii="Times New Roman" w:eastAsia="Times New Roman" w:hAnsi="Times New Roman" w:cs="Times New Roman"/>
        </w:rPr>
        <w:t>off of</w:t>
      </w:r>
      <w:proofErr w:type="gramEnd"/>
      <w:r w:rsidRPr="02F63B1F">
        <w:rPr>
          <w:rFonts w:ascii="Times New Roman" w:eastAsia="Times New Roman" w:hAnsi="Times New Roman" w:cs="Times New Roman"/>
        </w:rPr>
        <w:t xml:space="preserve"> the student’s </w:t>
      </w:r>
      <w:proofErr w:type="gramStart"/>
      <w:r w:rsidRPr="02F63B1F">
        <w:rPr>
          <w:rFonts w:ascii="Times New Roman" w:eastAsia="Times New Roman" w:hAnsi="Times New Roman" w:cs="Times New Roman"/>
        </w:rPr>
        <w:t>account</w:t>
      </w:r>
      <w:proofErr w:type="gramEnd"/>
      <w:r w:rsidRPr="02F63B1F">
        <w:rPr>
          <w:rFonts w:ascii="Times New Roman" w:eastAsia="Times New Roman" w:hAnsi="Times New Roman" w:cs="Times New Roman"/>
        </w:rPr>
        <w:t xml:space="preserve"> and an appeal is not necessary. However, if the student is unable to take the citation(s) to Parking Services within the seven (7) </w:t>
      </w:r>
      <w:proofErr w:type="gramStart"/>
      <w:r w:rsidRPr="02F63B1F">
        <w:rPr>
          <w:rFonts w:ascii="Times New Roman" w:eastAsia="Times New Roman" w:hAnsi="Times New Roman" w:cs="Times New Roman"/>
        </w:rPr>
        <w:t>day time</w:t>
      </w:r>
      <w:proofErr w:type="gramEnd"/>
      <w:r w:rsidRPr="02F63B1F">
        <w:rPr>
          <w:rFonts w:ascii="Times New Roman" w:eastAsia="Times New Roman" w:hAnsi="Times New Roman" w:cs="Times New Roman"/>
        </w:rPr>
        <w:t xml:space="preserve"> frame, an appeal to the Attorney General within fifteen (15) calendar days of the citation issuance will be necessary </w:t>
      </w:r>
      <w:proofErr w:type="gramStart"/>
      <w:r w:rsidRPr="02F63B1F">
        <w:rPr>
          <w:rFonts w:ascii="Times New Roman" w:eastAsia="Times New Roman" w:hAnsi="Times New Roman" w:cs="Times New Roman"/>
        </w:rPr>
        <w:t>in order for</w:t>
      </w:r>
      <w:proofErr w:type="gramEnd"/>
      <w:r w:rsidRPr="02F63B1F">
        <w:rPr>
          <w:rFonts w:ascii="Times New Roman" w:eastAsia="Times New Roman" w:hAnsi="Times New Roman" w:cs="Times New Roman"/>
        </w:rPr>
        <w:t xml:space="preserve"> the citation(s) to be taken </w:t>
      </w:r>
      <w:proofErr w:type="gramStart"/>
      <w:r w:rsidRPr="02F63B1F">
        <w:rPr>
          <w:rFonts w:ascii="Times New Roman" w:eastAsia="Times New Roman" w:hAnsi="Times New Roman" w:cs="Times New Roman"/>
        </w:rPr>
        <w:t>off of</w:t>
      </w:r>
      <w:proofErr w:type="gramEnd"/>
      <w:r w:rsidRPr="02F63B1F">
        <w:rPr>
          <w:rFonts w:ascii="Times New Roman" w:eastAsia="Times New Roman" w:hAnsi="Times New Roman" w:cs="Times New Roman"/>
        </w:rPr>
        <w:t xml:space="preserve"> the student’s account. Parking Services will void three (3) “No Campus Permit” citations (as long as the citations were given in a “Green” lot and taken to the Parking Services Office within 7 days), and the Attorney General/Student Judicial Board will void an additional three (3) citations (as long as the citations were given in a “Green” lot and the appeal was submitted within 15 calendar days of the citation issuance) with a total of six (6) “No Campus Permit” citation (parked in Green) voids per semester. </w:t>
      </w:r>
      <w:r w:rsidR="6290CA8B" w:rsidRPr="02F63B1F">
        <w:rPr>
          <w:rFonts w:ascii="Times New Roman" w:eastAsia="Times New Roman" w:hAnsi="Times New Roman" w:cs="Times New Roman"/>
        </w:rPr>
        <w:t xml:space="preserve">Currently enrolled students can have 1 citation </w:t>
      </w:r>
      <w:r w:rsidR="3C41796E" w:rsidRPr="02F63B1F">
        <w:rPr>
          <w:rFonts w:ascii="Times New Roman" w:eastAsia="Times New Roman" w:hAnsi="Times New Roman" w:cs="Times New Roman"/>
        </w:rPr>
        <w:t>voided</w:t>
      </w:r>
      <w:r w:rsidR="6290CA8B" w:rsidRPr="02F63B1F">
        <w:rPr>
          <w:rFonts w:ascii="Times New Roman" w:eastAsia="Times New Roman" w:hAnsi="Times New Roman" w:cs="Times New Roman"/>
        </w:rPr>
        <w:t xml:space="preserve"> for an “Unassigned Space Violation” per semester, provided that the </w:t>
      </w:r>
      <w:r w:rsidR="3A16FC51" w:rsidRPr="02F63B1F">
        <w:rPr>
          <w:rFonts w:ascii="Times New Roman" w:eastAsia="Times New Roman" w:hAnsi="Times New Roman" w:cs="Times New Roman"/>
        </w:rPr>
        <w:t>lot designation has been changed immediately prior to or during the current semester.</w:t>
      </w:r>
    </w:p>
    <w:p w14:paraId="1C32FFBC"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Only citations issued to currently enrolled students with red or green parking passes shall be heard by the Attorney General and/or the Student Judicial Board. Appeals made by faculty, staff, students with white passes, former students, or visitors shall be heard by the University Traffic Committee.</w:t>
      </w:r>
    </w:p>
    <w:p w14:paraId="6B898B50"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Once a decision on a citation appeal is made by the Attorney General or the Student Judicial Board, the decision is final and cannot be repeatedly appealed.</w:t>
      </w:r>
    </w:p>
    <w:p w14:paraId="16B268DC"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 xml:space="preserve">Students are not required to attend a hearing for their appeal to be processed. The same standards and decision-making requirements are applied with or without </w:t>
      </w:r>
      <w:proofErr w:type="gramStart"/>
      <w:r w:rsidRPr="00FF1B3D">
        <w:rPr>
          <w:rFonts w:ascii="Times New Roman" w:hAnsi="Times New Roman" w:cs="Times New Roman"/>
        </w:rPr>
        <w:t>a hearing</w:t>
      </w:r>
      <w:proofErr w:type="gramEnd"/>
      <w:r w:rsidRPr="00FF1B3D">
        <w:rPr>
          <w:rFonts w:ascii="Times New Roman" w:hAnsi="Times New Roman" w:cs="Times New Roman"/>
        </w:rPr>
        <w:t xml:space="preserve">. If the hearing is waived, </w:t>
      </w:r>
      <w:r w:rsidRPr="00FF1B3D">
        <w:rPr>
          <w:rFonts w:ascii="Times New Roman" w:hAnsi="Times New Roman" w:cs="Times New Roman"/>
        </w:rPr>
        <w:lastRenderedPageBreak/>
        <w:t>the decision is made solely by the Attorney General based off the information provided by the student in the online appeal.</w:t>
      </w:r>
    </w:p>
    <w:p w14:paraId="556D8FDF"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Students may provide pictures or other documentation as evidence of an emergency or erroneous citation to further prove their case.</w:t>
      </w:r>
    </w:p>
    <w:p w14:paraId="67353095"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 xml:space="preserve">Students may pay their citations </w:t>
      </w:r>
      <w:proofErr w:type="gramStart"/>
      <w:r w:rsidRPr="00FF1B3D">
        <w:rPr>
          <w:rFonts w:ascii="Times New Roman" w:hAnsi="Times New Roman" w:cs="Times New Roman"/>
        </w:rPr>
        <w:t>in order to</w:t>
      </w:r>
      <w:proofErr w:type="gramEnd"/>
      <w:r w:rsidRPr="00FF1B3D">
        <w:rPr>
          <w:rFonts w:ascii="Times New Roman" w:hAnsi="Times New Roman" w:cs="Times New Roman"/>
        </w:rPr>
        <w:t xml:space="preserve"> remove the hold from their account before the appeal is made or before an appeal decision is made. Paying the citation is not an admittance of guilt, and if the student is found to not be responsible for the citation, the student’s account will be reimbursed the amount of the citation.</w:t>
      </w:r>
    </w:p>
    <w:p w14:paraId="7E95A469"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 xml:space="preserve">The Attorney General may </w:t>
      </w:r>
      <w:proofErr w:type="gramStart"/>
      <w:r w:rsidRPr="00FF1B3D">
        <w:rPr>
          <w:rFonts w:ascii="Times New Roman" w:hAnsi="Times New Roman" w:cs="Times New Roman"/>
        </w:rPr>
        <w:t>refer</w:t>
      </w:r>
      <w:proofErr w:type="gramEnd"/>
      <w:r w:rsidRPr="00FF1B3D">
        <w:rPr>
          <w:rFonts w:ascii="Times New Roman" w:hAnsi="Times New Roman" w:cs="Times New Roman"/>
        </w:rPr>
        <w:t xml:space="preserve"> any appeal to the Student Judicial Board for any reason, even if the </w:t>
      </w:r>
      <w:proofErr w:type="gramStart"/>
      <w:r w:rsidRPr="00FF1B3D">
        <w:rPr>
          <w:rFonts w:ascii="Times New Roman" w:hAnsi="Times New Roman" w:cs="Times New Roman"/>
        </w:rPr>
        <w:t>student</w:t>
      </w:r>
      <w:proofErr w:type="gramEnd"/>
      <w:r w:rsidRPr="00FF1B3D">
        <w:rPr>
          <w:rFonts w:ascii="Times New Roman" w:hAnsi="Times New Roman" w:cs="Times New Roman"/>
        </w:rPr>
        <w:t xml:space="preserve"> chose to waive their hearing. However, the student is not required to attend the hearing.</w:t>
      </w:r>
    </w:p>
    <w:p w14:paraId="4DD139A5"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If a student chooses to have a hearing and fails to appear for that hearing, then the appeal is automatically denied.</w:t>
      </w:r>
    </w:p>
    <w:p w14:paraId="6E9D3F30"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The Attorney General and the Student Judicial Board retain the right to receive additional information about a case from the Parking Services Office.</w:t>
      </w:r>
    </w:p>
    <w:p w14:paraId="218E02E2"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The Attorney General and the Student Judicial Board retain the right to make exceptions to any of the above policies due to extenuating circumstances and exceptions will be considered on a case-by-case basis.</w:t>
      </w:r>
    </w:p>
    <w:p w14:paraId="6011680C" w14:textId="77777777" w:rsidR="002D7957" w:rsidRPr="00FF1B3D" w:rsidRDefault="002D7957" w:rsidP="002D7957">
      <w:pPr>
        <w:pStyle w:val="ListParagraph"/>
        <w:numPr>
          <w:ilvl w:val="0"/>
          <w:numId w:val="9"/>
        </w:numPr>
        <w:spacing w:line="276" w:lineRule="auto"/>
        <w:rPr>
          <w:rFonts w:ascii="Times New Roman" w:hAnsi="Times New Roman" w:cs="Times New Roman"/>
        </w:rPr>
      </w:pPr>
      <w:r w:rsidRPr="00FF1B3D">
        <w:rPr>
          <w:rFonts w:ascii="Times New Roman" w:hAnsi="Times New Roman" w:cs="Times New Roman"/>
        </w:rPr>
        <w:t>Additional parking rules and regulations can be found in the “Traffic and Parking Regulations” handbook provided by the Parking Services Office.</w:t>
      </w:r>
    </w:p>
    <w:p w14:paraId="00265688" w14:textId="69828E6A" w:rsidR="002D7957" w:rsidRPr="00FF1B3D" w:rsidRDefault="002D7957" w:rsidP="00AD6E1B">
      <w:pPr>
        <w:pStyle w:val="ListParagraph"/>
        <w:spacing w:line="276" w:lineRule="auto"/>
        <w:rPr>
          <w:rFonts w:ascii="Times New Roman" w:hAnsi="Times New Roman" w:cs="Times New Roman"/>
        </w:rPr>
      </w:pPr>
      <w:r w:rsidRPr="00FF1B3D">
        <w:rPr>
          <w:rFonts w:ascii="Times New Roman" w:hAnsi="Times New Roman" w:cs="Times New Roman"/>
        </w:rPr>
        <w:t>Student appeals are to be submitted online at www.mtsu.edu/sga under “Court of Traffic Appeals.”</w:t>
      </w:r>
    </w:p>
    <w:p w14:paraId="59D2628A" w14:textId="27772CC1" w:rsidR="002D7957" w:rsidRPr="00FF1B3D" w:rsidRDefault="002D7957" w:rsidP="002D7957">
      <w:pPr>
        <w:spacing w:line="276" w:lineRule="auto"/>
        <w:rPr>
          <w:rFonts w:ascii="Times New Roman" w:hAnsi="Times New Roman" w:cs="Times New Roman"/>
        </w:rPr>
      </w:pPr>
      <w:r w:rsidRPr="00FF1B3D">
        <w:rPr>
          <w:rFonts w:ascii="Times New Roman" w:hAnsi="Times New Roman" w:cs="Times New Roman"/>
          <w:b/>
          <w:bCs/>
        </w:rPr>
        <w:t>Section 2:</w:t>
      </w:r>
      <w:r w:rsidRPr="00FF1B3D">
        <w:rPr>
          <w:rFonts w:ascii="Times New Roman" w:hAnsi="Times New Roman" w:cs="Times New Roman"/>
        </w:rPr>
        <w:t xml:space="preserve"> </w:t>
      </w:r>
      <w:r w:rsidR="001C1853" w:rsidRPr="00FF1B3D">
        <w:rPr>
          <w:rFonts w:ascii="Times New Roman" w:hAnsi="Times New Roman" w:cs="Times New Roman"/>
        </w:rPr>
        <w:t>Inve</w:t>
      </w:r>
      <w:r w:rsidR="00B6453A" w:rsidRPr="00FF1B3D">
        <w:rPr>
          <w:rFonts w:ascii="Times New Roman" w:hAnsi="Times New Roman" w:cs="Times New Roman"/>
        </w:rPr>
        <w:t>stigation of</w:t>
      </w:r>
      <w:r w:rsidR="00C001E4" w:rsidRPr="00FF1B3D">
        <w:rPr>
          <w:rFonts w:ascii="Times New Roman" w:hAnsi="Times New Roman" w:cs="Times New Roman"/>
        </w:rPr>
        <w:t xml:space="preserve"> </w:t>
      </w:r>
      <w:r w:rsidR="000504ED" w:rsidRPr="00FF1B3D">
        <w:rPr>
          <w:rFonts w:ascii="Times New Roman" w:hAnsi="Times New Roman" w:cs="Times New Roman"/>
        </w:rPr>
        <w:t>alleged violations of the SGA Constitution and Laws by an SGA member</w:t>
      </w:r>
      <w:r w:rsidR="00B6453A" w:rsidRPr="00FF1B3D">
        <w:rPr>
          <w:rFonts w:ascii="Times New Roman" w:hAnsi="Times New Roman" w:cs="Times New Roman"/>
        </w:rPr>
        <w:t>.</w:t>
      </w:r>
    </w:p>
    <w:p w14:paraId="771B3EBE" w14:textId="77777777" w:rsidR="002D7957" w:rsidRPr="00FF1B3D" w:rsidRDefault="002D7957" w:rsidP="002D7957">
      <w:pPr>
        <w:pStyle w:val="ListParagraph"/>
        <w:numPr>
          <w:ilvl w:val="0"/>
          <w:numId w:val="10"/>
        </w:numPr>
        <w:spacing w:line="276" w:lineRule="auto"/>
        <w:rPr>
          <w:rFonts w:ascii="Times New Roman" w:hAnsi="Times New Roman" w:cs="Times New Roman"/>
        </w:rPr>
      </w:pPr>
      <w:r w:rsidRPr="00FF1B3D">
        <w:rPr>
          <w:rFonts w:ascii="Times New Roman" w:hAnsi="Times New Roman" w:cs="Times New Roman"/>
        </w:rPr>
        <w:t xml:space="preserve">The Attorney General must have probable cause that an SGA member is violating the SGA Constitution and </w:t>
      </w:r>
      <w:proofErr w:type="gramStart"/>
      <w:r w:rsidRPr="00FF1B3D">
        <w:rPr>
          <w:rFonts w:ascii="Times New Roman" w:hAnsi="Times New Roman" w:cs="Times New Roman"/>
        </w:rPr>
        <w:t>Laws</w:t>
      </w:r>
      <w:proofErr w:type="gramEnd"/>
      <w:r w:rsidRPr="00FF1B3D">
        <w:rPr>
          <w:rFonts w:ascii="Times New Roman" w:hAnsi="Times New Roman" w:cs="Times New Roman"/>
        </w:rPr>
        <w:t xml:space="preserve"> or a complaint is filed to the Attorney General.</w:t>
      </w:r>
    </w:p>
    <w:p w14:paraId="6B42FBDA" w14:textId="77777777" w:rsidR="002D7957" w:rsidRPr="00FF1B3D" w:rsidRDefault="002D7957" w:rsidP="002D7957">
      <w:pPr>
        <w:pStyle w:val="ListParagraph"/>
        <w:numPr>
          <w:ilvl w:val="0"/>
          <w:numId w:val="10"/>
        </w:numPr>
        <w:spacing w:line="276" w:lineRule="auto"/>
        <w:rPr>
          <w:rFonts w:ascii="Times New Roman" w:hAnsi="Times New Roman" w:cs="Times New Roman"/>
        </w:rPr>
      </w:pPr>
      <w:r w:rsidRPr="00FF1B3D">
        <w:rPr>
          <w:rFonts w:ascii="Times New Roman" w:hAnsi="Times New Roman" w:cs="Times New Roman"/>
        </w:rPr>
        <w:t>The Attorney General must submit a letter requesting to investigate the member to the SGA Advisor.</w:t>
      </w:r>
    </w:p>
    <w:p w14:paraId="03C4CBB7" w14:textId="77777777" w:rsidR="002D7957" w:rsidRPr="00FF1B3D" w:rsidRDefault="002D7957" w:rsidP="002D7957">
      <w:pPr>
        <w:pStyle w:val="ListParagraph"/>
        <w:numPr>
          <w:ilvl w:val="0"/>
          <w:numId w:val="10"/>
        </w:numPr>
        <w:spacing w:line="276" w:lineRule="auto"/>
        <w:rPr>
          <w:rFonts w:ascii="Times New Roman" w:hAnsi="Times New Roman" w:cs="Times New Roman"/>
        </w:rPr>
      </w:pPr>
      <w:r w:rsidRPr="00FF1B3D">
        <w:rPr>
          <w:rFonts w:ascii="Times New Roman" w:hAnsi="Times New Roman" w:cs="Times New Roman"/>
        </w:rPr>
        <w:t>The SGA Advisor must sign the letter granting permission to investigate.</w:t>
      </w:r>
    </w:p>
    <w:p w14:paraId="2FC7E627" w14:textId="77777777" w:rsidR="002D7957" w:rsidRPr="00FF1B3D" w:rsidRDefault="002D7957" w:rsidP="002D7957">
      <w:pPr>
        <w:pStyle w:val="ListParagraph"/>
        <w:numPr>
          <w:ilvl w:val="0"/>
          <w:numId w:val="10"/>
        </w:numPr>
        <w:spacing w:line="276" w:lineRule="auto"/>
        <w:rPr>
          <w:rFonts w:ascii="Times New Roman" w:hAnsi="Times New Roman" w:cs="Times New Roman"/>
        </w:rPr>
      </w:pPr>
      <w:r w:rsidRPr="00FF1B3D">
        <w:rPr>
          <w:rFonts w:ascii="Times New Roman" w:hAnsi="Times New Roman" w:cs="Times New Roman"/>
        </w:rPr>
        <w:t>During the investigation, the Attorney General will have access to MTSU and/or SGA materials of the individual including documents, testimony, and any other relevant forms of evidence.</w:t>
      </w:r>
    </w:p>
    <w:p w14:paraId="22D52243" w14:textId="77777777" w:rsidR="002D7957" w:rsidRPr="00FF1B3D" w:rsidRDefault="002D7957" w:rsidP="002D7957">
      <w:pPr>
        <w:pStyle w:val="ListParagraph"/>
        <w:numPr>
          <w:ilvl w:val="0"/>
          <w:numId w:val="10"/>
        </w:numPr>
        <w:spacing w:line="276" w:lineRule="auto"/>
        <w:rPr>
          <w:rFonts w:ascii="Times New Roman" w:hAnsi="Times New Roman" w:cs="Times New Roman"/>
        </w:rPr>
      </w:pPr>
      <w:r w:rsidRPr="00FF1B3D">
        <w:rPr>
          <w:rFonts w:ascii="Times New Roman" w:hAnsi="Times New Roman" w:cs="Times New Roman"/>
        </w:rPr>
        <w:t>At the completion of the investigation, the Attorney General will turn all evidence over to the Senate Internal Affairs Committee with a recommendation of whether disciplinary action should take place.</w:t>
      </w:r>
    </w:p>
    <w:p w14:paraId="659031BD" w14:textId="77777777" w:rsidR="002D7957" w:rsidRPr="00FF1B3D" w:rsidRDefault="002D7957" w:rsidP="002D7957">
      <w:pPr>
        <w:pStyle w:val="ListParagraph"/>
        <w:numPr>
          <w:ilvl w:val="0"/>
          <w:numId w:val="10"/>
        </w:numPr>
        <w:spacing w:line="276" w:lineRule="auto"/>
        <w:rPr>
          <w:rFonts w:ascii="Times New Roman" w:hAnsi="Times New Roman" w:cs="Times New Roman"/>
        </w:rPr>
      </w:pPr>
      <w:r w:rsidRPr="00FF1B3D">
        <w:rPr>
          <w:rFonts w:ascii="Times New Roman" w:hAnsi="Times New Roman" w:cs="Times New Roman"/>
        </w:rPr>
        <w:t>While any SGA member is under investigation, he or she will be suspended (not exceeding five (5) school days) from his or her duties until the completion of the investigation and decision by the Senate Internal Affairs Committee on discipline.</w:t>
      </w:r>
    </w:p>
    <w:p w14:paraId="2082EBDA" w14:textId="77777777" w:rsidR="002D7957" w:rsidRPr="00FF1B3D" w:rsidRDefault="002D7957" w:rsidP="003F4F9C">
      <w:pPr>
        <w:spacing w:line="276" w:lineRule="auto"/>
        <w:rPr>
          <w:rFonts w:ascii="Times New Roman" w:hAnsi="Times New Roman" w:cs="Times New Roman"/>
        </w:rPr>
      </w:pPr>
    </w:p>
    <w:p w14:paraId="4A78E7FD" w14:textId="2F88C063" w:rsidR="00024FE2" w:rsidRPr="00FF1B3D" w:rsidRDefault="00024FE2" w:rsidP="00024FE2">
      <w:pPr>
        <w:spacing w:line="276" w:lineRule="auto"/>
        <w:jc w:val="center"/>
        <w:rPr>
          <w:rFonts w:ascii="Times New Roman" w:hAnsi="Times New Roman" w:cs="Times New Roman"/>
          <w:b/>
          <w:bCs/>
        </w:rPr>
      </w:pPr>
      <w:r w:rsidRPr="00FF1B3D">
        <w:rPr>
          <w:rFonts w:ascii="Times New Roman" w:hAnsi="Times New Roman" w:cs="Times New Roman"/>
          <w:b/>
          <w:bCs/>
        </w:rPr>
        <w:t xml:space="preserve">Article </w:t>
      </w:r>
      <w:r w:rsidR="003779E7" w:rsidRPr="00FF1B3D">
        <w:rPr>
          <w:rFonts w:ascii="Times New Roman" w:hAnsi="Times New Roman" w:cs="Times New Roman"/>
          <w:b/>
          <w:bCs/>
        </w:rPr>
        <w:t>XIX</w:t>
      </w:r>
      <w:r w:rsidRPr="00FF1B3D">
        <w:rPr>
          <w:rFonts w:ascii="Times New Roman" w:hAnsi="Times New Roman" w:cs="Times New Roman"/>
          <w:b/>
          <w:bCs/>
        </w:rPr>
        <w:t>.</w:t>
      </w:r>
    </w:p>
    <w:p w14:paraId="1B68C2C2" w14:textId="77777777" w:rsidR="00024FE2" w:rsidRPr="00FF1B3D" w:rsidRDefault="00024FE2" w:rsidP="00024FE2">
      <w:pPr>
        <w:spacing w:line="276" w:lineRule="auto"/>
        <w:jc w:val="center"/>
        <w:rPr>
          <w:rFonts w:ascii="Times New Roman" w:hAnsi="Times New Roman" w:cs="Times New Roman"/>
          <w:b/>
          <w:bCs/>
        </w:rPr>
      </w:pPr>
      <w:r w:rsidRPr="00FF1B3D">
        <w:rPr>
          <w:rFonts w:ascii="Times New Roman" w:hAnsi="Times New Roman" w:cs="Times New Roman"/>
          <w:b/>
          <w:bCs/>
        </w:rPr>
        <w:t>Enactment</w:t>
      </w:r>
    </w:p>
    <w:p w14:paraId="68FC9378" w14:textId="1AA9EDE5" w:rsidR="00024FE2" w:rsidRPr="00FF1B3D" w:rsidRDefault="00024FE2" w:rsidP="00024FE2">
      <w:pPr>
        <w:spacing w:line="276" w:lineRule="auto"/>
        <w:rPr>
          <w:rFonts w:ascii="Times New Roman" w:hAnsi="Times New Roman" w:cs="Times New Roman"/>
        </w:rPr>
      </w:pPr>
      <w:r w:rsidRPr="00FF1B3D">
        <w:rPr>
          <w:rFonts w:ascii="Times New Roman" w:hAnsi="Times New Roman" w:cs="Times New Roman"/>
          <w:b/>
          <w:bCs/>
        </w:rPr>
        <w:t>Section 1:</w:t>
      </w:r>
      <w:r w:rsidRPr="00FF1B3D">
        <w:rPr>
          <w:rFonts w:ascii="Times New Roman" w:hAnsi="Times New Roman" w:cs="Times New Roman"/>
        </w:rPr>
        <w:t xml:space="preserve"> Upon passage, by 2/3 majority vote of the sworn in members present, these bylaws shall be enacted.</w:t>
      </w:r>
    </w:p>
    <w:p w14:paraId="26C284C7" w14:textId="0F6C823D" w:rsidR="00024FE2" w:rsidRPr="00FF1B3D" w:rsidRDefault="00024FE2" w:rsidP="00024FE2">
      <w:pPr>
        <w:spacing w:line="276" w:lineRule="auto"/>
        <w:rPr>
          <w:rFonts w:ascii="Times New Roman" w:hAnsi="Times New Roman" w:cs="Times New Roman"/>
        </w:rPr>
      </w:pPr>
    </w:p>
    <w:p w14:paraId="084672A0" w14:textId="1FC10353" w:rsidR="00024FE2" w:rsidRPr="00FF1B3D" w:rsidRDefault="00024FE2" w:rsidP="00024FE2">
      <w:pPr>
        <w:spacing w:line="276" w:lineRule="auto"/>
        <w:jc w:val="center"/>
        <w:rPr>
          <w:rFonts w:ascii="Times New Roman" w:hAnsi="Times New Roman" w:cs="Times New Roman"/>
          <w:b/>
          <w:bCs/>
        </w:rPr>
      </w:pPr>
      <w:r w:rsidRPr="00FF1B3D">
        <w:rPr>
          <w:rFonts w:ascii="Times New Roman" w:hAnsi="Times New Roman" w:cs="Times New Roman"/>
          <w:b/>
          <w:bCs/>
        </w:rPr>
        <w:t>Article X</w:t>
      </w:r>
      <w:r w:rsidR="00F07541" w:rsidRPr="00FF1B3D">
        <w:rPr>
          <w:rFonts w:ascii="Times New Roman" w:hAnsi="Times New Roman" w:cs="Times New Roman"/>
          <w:b/>
          <w:bCs/>
        </w:rPr>
        <w:t>X</w:t>
      </w:r>
      <w:r w:rsidRPr="00FF1B3D">
        <w:rPr>
          <w:rFonts w:ascii="Times New Roman" w:hAnsi="Times New Roman" w:cs="Times New Roman"/>
          <w:b/>
          <w:bCs/>
        </w:rPr>
        <w:t>.</w:t>
      </w:r>
    </w:p>
    <w:p w14:paraId="11A80F23" w14:textId="2A7BC56A" w:rsidR="00024FE2" w:rsidRPr="00FF1B3D" w:rsidRDefault="00024FE2" w:rsidP="00024FE2">
      <w:pPr>
        <w:spacing w:line="276" w:lineRule="auto"/>
        <w:jc w:val="center"/>
        <w:rPr>
          <w:rFonts w:ascii="Times New Roman" w:hAnsi="Times New Roman" w:cs="Times New Roman"/>
          <w:b/>
          <w:bCs/>
        </w:rPr>
      </w:pPr>
      <w:r w:rsidRPr="00FF1B3D">
        <w:rPr>
          <w:rFonts w:ascii="Times New Roman" w:hAnsi="Times New Roman" w:cs="Times New Roman"/>
          <w:b/>
          <w:bCs/>
        </w:rPr>
        <w:t>SGA Seal</w:t>
      </w:r>
    </w:p>
    <w:p w14:paraId="50CD1DA0" w14:textId="16814AC6" w:rsidR="00024FE2" w:rsidRPr="00FF1B3D" w:rsidRDefault="00FB1187" w:rsidP="00024FE2">
      <w:pPr>
        <w:spacing w:line="276" w:lineRule="auto"/>
        <w:rPr>
          <w:rFonts w:ascii="Times New Roman" w:hAnsi="Times New Roman" w:cs="Times New Roman"/>
        </w:rPr>
      </w:pPr>
      <w:r w:rsidRPr="00FF1B3D">
        <w:rPr>
          <w:rFonts w:ascii="Times New Roman" w:hAnsi="Times New Roman" w:cs="Times New Roman"/>
          <w:noProof/>
        </w:rPr>
        <w:drawing>
          <wp:anchor distT="0" distB="0" distL="114300" distR="114300" simplePos="0" relativeHeight="251658240" behindDoc="1" locked="0" layoutInCell="1" allowOverlap="1" wp14:anchorId="2E05A4E9" wp14:editId="791E4659">
            <wp:simplePos x="0" y="0"/>
            <wp:positionH relativeFrom="margin">
              <wp:align>center</wp:align>
            </wp:positionH>
            <wp:positionV relativeFrom="paragraph">
              <wp:posOffset>607166</wp:posOffset>
            </wp:positionV>
            <wp:extent cx="1219200" cy="1219200"/>
            <wp:effectExtent l="0" t="0" r="0" b="0"/>
            <wp:wrapNone/>
            <wp:docPr id="1" name="Picture 1">
              <a:extLst xmlns:a="http://schemas.openxmlformats.org/drawingml/2006/main">
                <a:ext uri="{FF2B5EF4-FFF2-40B4-BE49-F238E27FC236}">
                  <a16:creationId xmlns:a16="http://schemas.microsoft.com/office/drawing/2014/main" id="{2DC86B73-532A-4979-A059-8C9678721F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FE2" w:rsidRPr="00FF1B3D">
        <w:rPr>
          <w:rFonts w:ascii="Times New Roman" w:hAnsi="Times New Roman" w:cs="Times New Roman"/>
          <w:b/>
          <w:bCs/>
        </w:rPr>
        <w:t>Section 1:</w:t>
      </w:r>
      <w:r w:rsidR="00024FE2" w:rsidRPr="00FF1B3D">
        <w:rPr>
          <w:rFonts w:ascii="Times New Roman" w:hAnsi="Times New Roman" w:cs="Times New Roman"/>
        </w:rPr>
        <w:t xml:space="preserve"> The SGA Seal includes the official MTSU blue, white, and black coloring. It will consist of a shield inscribed with the MT logo surrounded by laurels. It will also boast the university’s “I am True Blue” identity as indicated in the graphic below.</w:t>
      </w:r>
    </w:p>
    <w:p w14:paraId="04AD174F" w14:textId="43BE0C64" w:rsidR="00152AE9" w:rsidRDefault="00152AE9" w:rsidP="00024FE2">
      <w:pPr>
        <w:spacing w:line="276" w:lineRule="auto"/>
        <w:rPr>
          <w:rFonts w:ascii="Times New Roman" w:hAnsi="Times New Roman" w:cs="Times New Roman"/>
        </w:rPr>
      </w:pPr>
    </w:p>
    <w:p w14:paraId="500D7408" w14:textId="77777777" w:rsidR="00FB1187" w:rsidRDefault="00FB1187" w:rsidP="00024FE2">
      <w:pPr>
        <w:spacing w:line="276" w:lineRule="auto"/>
        <w:rPr>
          <w:rFonts w:ascii="Times New Roman" w:hAnsi="Times New Roman" w:cs="Times New Roman"/>
        </w:rPr>
      </w:pPr>
    </w:p>
    <w:p w14:paraId="58EF9030" w14:textId="77777777" w:rsidR="00FB1187" w:rsidRDefault="00FB1187" w:rsidP="00024FE2">
      <w:pPr>
        <w:spacing w:line="276" w:lineRule="auto"/>
        <w:rPr>
          <w:rFonts w:ascii="Times New Roman" w:hAnsi="Times New Roman" w:cs="Times New Roman"/>
        </w:rPr>
      </w:pPr>
    </w:p>
    <w:p w14:paraId="0F9CBF9C" w14:textId="77777777" w:rsidR="00FB1187" w:rsidRDefault="00FB1187" w:rsidP="00024FE2">
      <w:pPr>
        <w:spacing w:line="276" w:lineRule="auto"/>
        <w:rPr>
          <w:rFonts w:ascii="Times New Roman" w:hAnsi="Times New Roman" w:cs="Times New Roman"/>
        </w:rPr>
      </w:pPr>
    </w:p>
    <w:p w14:paraId="5062A5A5" w14:textId="77777777" w:rsidR="00FB1187" w:rsidRDefault="00FB1187" w:rsidP="00024FE2">
      <w:pPr>
        <w:spacing w:line="276" w:lineRule="auto"/>
        <w:rPr>
          <w:rFonts w:ascii="Times New Roman" w:hAnsi="Times New Roman" w:cs="Times New Roman"/>
        </w:rPr>
      </w:pPr>
    </w:p>
    <w:p w14:paraId="7E481D34" w14:textId="597E93B2" w:rsidR="00FB1187" w:rsidRDefault="00FB1187" w:rsidP="00024FE2">
      <w:pPr>
        <w:spacing w:line="276" w:lineRule="auto"/>
        <w:rPr>
          <w:rFonts w:ascii="Times New Roman" w:hAnsi="Times New Roman" w:cs="Times New Roman"/>
        </w:rPr>
      </w:pPr>
    </w:p>
    <w:p w14:paraId="07FF677A" w14:textId="46E2E21C" w:rsidR="00024FE2" w:rsidRDefault="00024FE2" w:rsidP="003F4F9C">
      <w:pPr>
        <w:spacing w:line="276" w:lineRule="auto"/>
        <w:rPr>
          <w:rFonts w:ascii="Times New Roman" w:hAnsi="Times New Roman" w:cs="Times New Roman"/>
        </w:rPr>
      </w:pPr>
    </w:p>
    <w:p w14:paraId="40EAB322" w14:textId="4C8E1833" w:rsidR="00024FE2" w:rsidRDefault="00024FE2" w:rsidP="003F4F9C">
      <w:pPr>
        <w:spacing w:line="276" w:lineRule="auto"/>
        <w:rPr>
          <w:rFonts w:ascii="Times New Roman" w:hAnsi="Times New Roman" w:cs="Times New Roman"/>
        </w:rPr>
      </w:pPr>
    </w:p>
    <w:p w14:paraId="6340BD82" w14:textId="23B46ECE" w:rsidR="00024FE2" w:rsidRPr="00024FE2" w:rsidRDefault="00024FE2" w:rsidP="02F63B1F">
      <w:pPr>
        <w:spacing w:line="276" w:lineRule="auto"/>
        <w:rPr>
          <w:rFonts w:ascii="Times New Roman" w:hAnsi="Times New Roman" w:cs="Times New Roman"/>
          <w:i/>
          <w:iCs/>
        </w:rPr>
      </w:pPr>
      <w:r w:rsidRPr="02F63B1F">
        <w:rPr>
          <w:rFonts w:ascii="Times New Roman" w:hAnsi="Times New Roman" w:cs="Times New Roman"/>
          <w:i/>
          <w:iCs/>
        </w:rPr>
        <w:t xml:space="preserve">Revised </w:t>
      </w:r>
      <w:r w:rsidR="00FF1B3D" w:rsidRPr="02F63B1F">
        <w:rPr>
          <w:rFonts w:ascii="Times New Roman" w:hAnsi="Times New Roman" w:cs="Times New Roman"/>
          <w:i/>
          <w:iCs/>
        </w:rPr>
        <w:t xml:space="preserve">on </w:t>
      </w:r>
      <w:r w:rsidR="007D09B2">
        <w:rPr>
          <w:rFonts w:ascii="Times New Roman" w:hAnsi="Times New Roman" w:cs="Times New Roman"/>
          <w:i/>
          <w:iCs/>
        </w:rPr>
        <w:t>12</w:t>
      </w:r>
      <w:r w:rsidR="00202D97" w:rsidRPr="02F63B1F">
        <w:rPr>
          <w:rFonts w:ascii="Times New Roman" w:hAnsi="Times New Roman" w:cs="Times New Roman"/>
          <w:i/>
          <w:iCs/>
        </w:rPr>
        <w:t>/</w:t>
      </w:r>
      <w:r w:rsidR="007D09B2">
        <w:rPr>
          <w:rFonts w:ascii="Times New Roman" w:hAnsi="Times New Roman" w:cs="Times New Roman"/>
          <w:i/>
          <w:iCs/>
        </w:rPr>
        <w:t>04</w:t>
      </w:r>
      <w:r w:rsidR="00202D97" w:rsidRPr="02F63B1F">
        <w:rPr>
          <w:rFonts w:ascii="Times New Roman" w:hAnsi="Times New Roman" w:cs="Times New Roman"/>
          <w:i/>
          <w:iCs/>
        </w:rPr>
        <w:t>/2025</w:t>
      </w:r>
    </w:p>
    <w:sectPr w:rsidR="00024FE2" w:rsidRPr="00024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3A6"/>
    <w:multiLevelType w:val="hybridMultilevel"/>
    <w:tmpl w:val="E0C6C00A"/>
    <w:lvl w:ilvl="0" w:tplc="E4F8969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705AC"/>
    <w:multiLevelType w:val="hybridMultilevel"/>
    <w:tmpl w:val="A260E5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123A6"/>
    <w:multiLevelType w:val="hybridMultilevel"/>
    <w:tmpl w:val="2128439E"/>
    <w:lvl w:ilvl="0" w:tplc="2D428A1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80747A"/>
    <w:multiLevelType w:val="hybridMultilevel"/>
    <w:tmpl w:val="9190CE52"/>
    <w:lvl w:ilvl="0" w:tplc="E5E07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100B13"/>
    <w:multiLevelType w:val="hybridMultilevel"/>
    <w:tmpl w:val="2BB2A3E2"/>
    <w:lvl w:ilvl="0" w:tplc="FB8821C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6B3503"/>
    <w:multiLevelType w:val="hybridMultilevel"/>
    <w:tmpl w:val="F84E806E"/>
    <w:lvl w:ilvl="0" w:tplc="8292B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175CE"/>
    <w:multiLevelType w:val="hybridMultilevel"/>
    <w:tmpl w:val="AB72C75E"/>
    <w:lvl w:ilvl="0" w:tplc="6AB40E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E70C57"/>
    <w:multiLevelType w:val="hybridMultilevel"/>
    <w:tmpl w:val="A692C9B4"/>
    <w:lvl w:ilvl="0" w:tplc="E5D48E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A2043"/>
    <w:multiLevelType w:val="hybridMultilevel"/>
    <w:tmpl w:val="5FDCE366"/>
    <w:lvl w:ilvl="0" w:tplc="3D7E735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A052A"/>
    <w:multiLevelType w:val="hybridMultilevel"/>
    <w:tmpl w:val="9196C08E"/>
    <w:lvl w:ilvl="0" w:tplc="17CC6A3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E3950"/>
    <w:multiLevelType w:val="hybridMultilevel"/>
    <w:tmpl w:val="56D22DD2"/>
    <w:lvl w:ilvl="0" w:tplc="3B0C9E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45A49"/>
    <w:multiLevelType w:val="hybridMultilevel"/>
    <w:tmpl w:val="7294116A"/>
    <w:lvl w:ilvl="0" w:tplc="727C8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4245041">
    <w:abstractNumId w:val="0"/>
  </w:num>
  <w:num w:numId="2" w16cid:durableId="353381977">
    <w:abstractNumId w:val="11"/>
  </w:num>
  <w:num w:numId="3" w16cid:durableId="1693333917">
    <w:abstractNumId w:val="3"/>
  </w:num>
  <w:num w:numId="4" w16cid:durableId="348801636">
    <w:abstractNumId w:val="2"/>
  </w:num>
  <w:num w:numId="5" w16cid:durableId="818502388">
    <w:abstractNumId w:val="4"/>
  </w:num>
  <w:num w:numId="6" w16cid:durableId="766776875">
    <w:abstractNumId w:val="6"/>
  </w:num>
  <w:num w:numId="7" w16cid:durableId="483939253">
    <w:abstractNumId w:val="9"/>
  </w:num>
  <w:num w:numId="8" w16cid:durableId="1751460707">
    <w:abstractNumId w:val="8"/>
  </w:num>
  <w:num w:numId="9" w16cid:durableId="2080055924">
    <w:abstractNumId w:val="7"/>
  </w:num>
  <w:num w:numId="10" w16cid:durableId="1538541167">
    <w:abstractNumId w:val="5"/>
  </w:num>
  <w:num w:numId="11" w16cid:durableId="1492524728">
    <w:abstractNumId w:val="10"/>
  </w:num>
  <w:num w:numId="12" w16cid:durableId="74646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CC"/>
    <w:rsid w:val="00024FE2"/>
    <w:rsid w:val="000504ED"/>
    <w:rsid w:val="000737C7"/>
    <w:rsid w:val="0010780F"/>
    <w:rsid w:val="00107DD1"/>
    <w:rsid w:val="00121439"/>
    <w:rsid w:val="00152AE9"/>
    <w:rsid w:val="00176C11"/>
    <w:rsid w:val="001C1853"/>
    <w:rsid w:val="001F299C"/>
    <w:rsid w:val="00202D97"/>
    <w:rsid w:val="002735A9"/>
    <w:rsid w:val="002C627B"/>
    <w:rsid w:val="002D7957"/>
    <w:rsid w:val="003246FE"/>
    <w:rsid w:val="003779E7"/>
    <w:rsid w:val="00390949"/>
    <w:rsid w:val="003E37F1"/>
    <w:rsid w:val="003F4F9C"/>
    <w:rsid w:val="00430276"/>
    <w:rsid w:val="00487610"/>
    <w:rsid w:val="004A207C"/>
    <w:rsid w:val="004A342E"/>
    <w:rsid w:val="004D7315"/>
    <w:rsid w:val="00510C3C"/>
    <w:rsid w:val="00555690"/>
    <w:rsid w:val="00587663"/>
    <w:rsid w:val="00622628"/>
    <w:rsid w:val="006268CC"/>
    <w:rsid w:val="00723D0A"/>
    <w:rsid w:val="00764A4A"/>
    <w:rsid w:val="007C3EF0"/>
    <w:rsid w:val="007C7C74"/>
    <w:rsid w:val="007D09B2"/>
    <w:rsid w:val="007F44D8"/>
    <w:rsid w:val="007F676E"/>
    <w:rsid w:val="0086389F"/>
    <w:rsid w:val="00865997"/>
    <w:rsid w:val="008D4068"/>
    <w:rsid w:val="009272CD"/>
    <w:rsid w:val="009C0096"/>
    <w:rsid w:val="00A14B4E"/>
    <w:rsid w:val="00A3276C"/>
    <w:rsid w:val="00AB7E34"/>
    <w:rsid w:val="00AC5F52"/>
    <w:rsid w:val="00AD6E1B"/>
    <w:rsid w:val="00AF5F6E"/>
    <w:rsid w:val="00B63BAF"/>
    <w:rsid w:val="00B6453A"/>
    <w:rsid w:val="00C001E4"/>
    <w:rsid w:val="00C76CE2"/>
    <w:rsid w:val="00CB35CE"/>
    <w:rsid w:val="00CF38A7"/>
    <w:rsid w:val="00D2150C"/>
    <w:rsid w:val="00D35AC9"/>
    <w:rsid w:val="00D405FF"/>
    <w:rsid w:val="00D730D2"/>
    <w:rsid w:val="00DC7B42"/>
    <w:rsid w:val="00E07FDB"/>
    <w:rsid w:val="00E661B6"/>
    <w:rsid w:val="00E9280F"/>
    <w:rsid w:val="00F07541"/>
    <w:rsid w:val="00F233AE"/>
    <w:rsid w:val="00F707B2"/>
    <w:rsid w:val="00F73313"/>
    <w:rsid w:val="00FB1187"/>
    <w:rsid w:val="00FF1B3D"/>
    <w:rsid w:val="02F63B1F"/>
    <w:rsid w:val="07ED08D3"/>
    <w:rsid w:val="1B807731"/>
    <w:rsid w:val="22806C0A"/>
    <w:rsid w:val="3A16FC51"/>
    <w:rsid w:val="3C41796E"/>
    <w:rsid w:val="49802777"/>
    <w:rsid w:val="5BC2E48D"/>
    <w:rsid w:val="6290CA8B"/>
    <w:rsid w:val="7299789B"/>
    <w:rsid w:val="72A58E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A554"/>
  <w15:docId w15:val="{84803376-51B9-4430-856B-6847ABDB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42E"/>
    <w:pPr>
      <w:ind w:left="720"/>
      <w:contextualSpacing/>
    </w:pPr>
  </w:style>
  <w:style w:type="paragraph" w:styleId="Revision">
    <w:name w:val="Revision"/>
    <w:hidden/>
    <w:uiPriority w:val="99"/>
    <w:semiHidden/>
    <w:rsid w:val="00F07541"/>
    <w:pPr>
      <w:spacing w:after="0" w:line="240" w:lineRule="auto"/>
    </w:pPr>
  </w:style>
  <w:style w:type="character" w:styleId="CommentReference">
    <w:name w:val="annotation reference"/>
    <w:basedOn w:val="DefaultParagraphFont"/>
    <w:uiPriority w:val="99"/>
    <w:semiHidden/>
    <w:unhideWhenUsed/>
    <w:rsid w:val="004A207C"/>
    <w:rPr>
      <w:sz w:val="16"/>
      <w:szCs w:val="16"/>
    </w:rPr>
  </w:style>
  <w:style w:type="paragraph" w:styleId="CommentText">
    <w:name w:val="annotation text"/>
    <w:basedOn w:val="Normal"/>
    <w:link w:val="CommentTextChar"/>
    <w:uiPriority w:val="99"/>
    <w:semiHidden/>
    <w:unhideWhenUsed/>
    <w:rsid w:val="004A207C"/>
    <w:pPr>
      <w:spacing w:line="240" w:lineRule="auto"/>
    </w:pPr>
    <w:rPr>
      <w:sz w:val="20"/>
      <w:szCs w:val="20"/>
    </w:rPr>
  </w:style>
  <w:style w:type="character" w:customStyle="1" w:styleId="CommentTextChar">
    <w:name w:val="Comment Text Char"/>
    <w:basedOn w:val="DefaultParagraphFont"/>
    <w:link w:val="CommentText"/>
    <w:uiPriority w:val="99"/>
    <w:semiHidden/>
    <w:rsid w:val="004A207C"/>
    <w:rPr>
      <w:sz w:val="20"/>
      <w:szCs w:val="20"/>
    </w:rPr>
  </w:style>
  <w:style w:type="paragraph" w:styleId="CommentSubject">
    <w:name w:val="annotation subject"/>
    <w:basedOn w:val="CommentText"/>
    <w:next w:val="CommentText"/>
    <w:link w:val="CommentSubjectChar"/>
    <w:uiPriority w:val="99"/>
    <w:semiHidden/>
    <w:unhideWhenUsed/>
    <w:rsid w:val="004A207C"/>
    <w:rPr>
      <w:b/>
      <w:bCs/>
    </w:rPr>
  </w:style>
  <w:style w:type="character" w:customStyle="1" w:styleId="CommentSubjectChar">
    <w:name w:val="Comment Subject Char"/>
    <w:basedOn w:val="CommentTextChar"/>
    <w:link w:val="CommentSubject"/>
    <w:uiPriority w:val="99"/>
    <w:semiHidden/>
    <w:rsid w:val="004A20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F21F6EF061E48A52E45DC351302AB" ma:contentTypeVersion="14" ma:contentTypeDescription="Create a new document." ma:contentTypeScope="" ma:versionID="a0b7dd7da7c9dd93f563252b6a4ec2d7">
  <xsd:schema xmlns:xsd="http://www.w3.org/2001/XMLSchema" xmlns:xs="http://www.w3.org/2001/XMLSchema" xmlns:p="http://schemas.microsoft.com/office/2006/metadata/properties" xmlns:ns3="0c0169fb-4d48-4e29-849f-a45a4e5347d6" xmlns:ns4="a0808678-7ce6-4f07-901b-0321cf258ffc" targetNamespace="http://schemas.microsoft.com/office/2006/metadata/properties" ma:root="true" ma:fieldsID="ef26537a163e0cf5fc2570eda8c3df3b" ns3:_="" ns4:_="">
    <xsd:import namespace="0c0169fb-4d48-4e29-849f-a45a4e5347d6"/>
    <xsd:import namespace="a0808678-7ce6-4f07-901b-0321cf258f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169fb-4d48-4e29-849f-a45a4e534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08678-7ce6-4f07-901b-0321cf258f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c0169fb-4d48-4e29-849f-a45a4e5347d6" xsi:nil="true"/>
  </documentManagement>
</p:properties>
</file>

<file path=customXml/itemProps1.xml><?xml version="1.0" encoding="utf-8"?>
<ds:datastoreItem xmlns:ds="http://schemas.openxmlformats.org/officeDocument/2006/customXml" ds:itemID="{42C56FB0-3AFF-4EA5-B930-F1DA1458C5C8}">
  <ds:schemaRefs>
    <ds:schemaRef ds:uri="http://schemas.microsoft.com/sharepoint/v3/contenttype/forms"/>
  </ds:schemaRefs>
</ds:datastoreItem>
</file>

<file path=customXml/itemProps2.xml><?xml version="1.0" encoding="utf-8"?>
<ds:datastoreItem xmlns:ds="http://schemas.openxmlformats.org/officeDocument/2006/customXml" ds:itemID="{471AF18F-6E28-4F5D-B4EB-12BEF2BD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169fb-4d48-4e29-849f-a45a4e5347d6"/>
    <ds:schemaRef ds:uri="a0808678-7ce6-4f07-901b-0321cf258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1290B-5A10-48B9-9BC2-760716F6E91D}">
  <ds:schemaRefs>
    <ds:schemaRef ds:uri="http://schemas.microsoft.com/office/2006/metadata/properties"/>
    <ds:schemaRef ds:uri="http://schemas.microsoft.com/office/infopath/2007/PartnerControls"/>
    <ds:schemaRef ds:uri="0c0169fb-4d48-4e29-849f-a45a4e5347d6"/>
  </ds:schemaRefs>
</ds:datastoreItem>
</file>

<file path=docMetadata/LabelInfo.xml><?xml version="1.0" encoding="utf-8"?>
<clbl:labelList xmlns:clbl="http://schemas.microsoft.com/office/2020/mipLabelMetadata">
  <clbl:label id="{762ebf40-80b2-40ba-86fe-6dd409acb499}" enabled="0" method="" siteId="{762ebf40-80b2-40ba-86fe-6dd409acb499}"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5092</Words>
  <Characters>26533</Characters>
  <Application>Microsoft Office Word</Application>
  <DocSecurity>0</DocSecurity>
  <Lines>465</Lines>
  <Paragraphs>250</Paragraphs>
  <ScaleCrop>false</ScaleCrop>
  <Company/>
  <LinksUpToDate>false</LinksUpToDate>
  <CharactersWithSpaces>31375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 COS</dc:creator>
  <cp:keywords/>
  <dc:description/>
  <cp:lastModifiedBy>SGA COS</cp:lastModifiedBy>
  <cp:revision>2</cp:revision>
  <cp:lastPrinted>2024-08-16T21:15:00Z</cp:lastPrinted>
  <dcterms:created xsi:type="dcterms:W3CDTF">2025-12-04T18:59:00Z</dcterms:created>
  <dcterms:modified xsi:type="dcterms:W3CDTF">2025-12-04T18:59:00Z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0x0101009AFF21F6EF061E48A52E45DC351302AB</vt:lpwstr>
  </property>
</Properties>
</file>